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D" w:rsidRDefault="002A3D17" w:rsidP="002A1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17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</w:t>
      </w:r>
    </w:p>
    <w:p w:rsidR="002A3D17" w:rsidRDefault="002A187D" w:rsidP="002A1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46 с углубленным изучением отдельных предметов</w:t>
      </w:r>
    </w:p>
    <w:p w:rsidR="002A187D" w:rsidRPr="002A3D17" w:rsidRDefault="002A187D" w:rsidP="002A18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2143A6">
        <w:rPr>
          <w:rFonts w:ascii="Times New Roman" w:hAnsi="Times New Roman" w:cs="Times New Roman"/>
          <w:b/>
          <w:sz w:val="28"/>
          <w:szCs w:val="28"/>
        </w:rPr>
        <w:t xml:space="preserve"> 2022/</w:t>
      </w:r>
      <w:r>
        <w:rPr>
          <w:rFonts w:ascii="Times New Roman" w:hAnsi="Times New Roman" w:cs="Times New Roman"/>
          <w:b/>
          <w:sz w:val="28"/>
          <w:szCs w:val="28"/>
        </w:rPr>
        <w:t>23 учебный год</w:t>
      </w:r>
    </w:p>
    <w:p w:rsidR="002A3D17" w:rsidRPr="00D90972" w:rsidRDefault="002A3D17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749">
        <w:rPr>
          <w:rFonts w:ascii="Times New Roman" w:hAnsi="Times New Roman" w:cs="Times New Roman"/>
          <w:sz w:val="28"/>
          <w:szCs w:val="28"/>
        </w:rPr>
        <w:t>Оценка эффективности деятельности образовательного учреждения</w:t>
      </w:r>
      <w:r w:rsidR="002A187D">
        <w:rPr>
          <w:rFonts w:ascii="Times New Roman" w:hAnsi="Times New Roman" w:cs="Times New Roman"/>
          <w:sz w:val="28"/>
          <w:szCs w:val="28"/>
        </w:rPr>
        <w:t xml:space="preserve"> в 2022-2023 учебном году </w:t>
      </w:r>
      <w:r w:rsidRPr="009D1749">
        <w:rPr>
          <w:rFonts w:ascii="Times New Roman" w:hAnsi="Times New Roman" w:cs="Times New Roman"/>
          <w:sz w:val="28"/>
          <w:szCs w:val="28"/>
        </w:rPr>
        <w:t xml:space="preserve"> проводилась на основании критериев и показателей, утвержденных приказо</w:t>
      </w:r>
      <w:r w:rsidR="002A187D">
        <w:rPr>
          <w:rFonts w:ascii="Times New Roman" w:hAnsi="Times New Roman" w:cs="Times New Roman"/>
          <w:sz w:val="28"/>
          <w:szCs w:val="28"/>
        </w:rPr>
        <w:t>м департамента образования от 12</w:t>
      </w:r>
      <w:r w:rsidRPr="009D1749">
        <w:rPr>
          <w:rFonts w:ascii="Times New Roman" w:hAnsi="Times New Roman" w:cs="Times New Roman"/>
          <w:sz w:val="28"/>
          <w:szCs w:val="28"/>
        </w:rPr>
        <w:t>.09.201</w:t>
      </w:r>
      <w:r w:rsidR="002A187D">
        <w:rPr>
          <w:rFonts w:ascii="Times New Roman" w:hAnsi="Times New Roman" w:cs="Times New Roman"/>
          <w:sz w:val="28"/>
          <w:szCs w:val="28"/>
        </w:rPr>
        <w:t>8</w:t>
      </w:r>
      <w:r w:rsidRPr="009D1749">
        <w:rPr>
          <w:rFonts w:ascii="Times New Roman" w:hAnsi="Times New Roman" w:cs="Times New Roman"/>
          <w:sz w:val="28"/>
          <w:szCs w:val="28"/>
        </w:rPr>
        <w:t xml:space="preserve"> №</w:t>
      </w:r>
      <w:r w:rsidR="002A187D">
        <w:rPr>
          <w:rFonts w:ascii="Times New Roman" w:hAnsi="Times New Roman" w:cs="Times New Roman"/>
          <w:sz w:val="28"/>
          <w:szCs w:val="28"/>
        </w:rPr>
        <w:t>12</w:t>
      </w:r>
      <w:r w:rsidRPr="009D1749">
        <w:rPr>
          <w:rFonts w:ascii="Times New Roman" w:hAnsi="Times New Roman" w:cs="Times New Roman"/>
          <w:sz w:val="28"/>
          <w:szCs w:val="28"/>
        </w:rPr>
        <w:t>-</w:t>
      </w:r>
      <w:r w:rsidR="002A187D">
        <w:rPr>
          <w:rFonts w:ascii="Times New Roman" w:hAnsi="Times New Roman" w:cs="Times New Roman"/>
          <w:sz w:val="28"/>
          <w:szCs w:val="28"/>
        </w:rPr>
        <w:t>27</w:t>
      </w:r>
      <w:r w:rsidRPr="009D1749">
        <w:rPr>
          <w:rFonts w:ascii="Times New Roman" w:hAnsi="Times New Roman" w:cs="Times New Roman"/>
          <w:sz w:val="28"/>
          <w:szCs w:val="28"/>
        </w:rPr>
        <w:t xml:space="preserve">- </w:t>
      </w:r>
      <w:r w:rsidR="002A187D">
        <w:rPr>
          <w:rFonts w:ascii="Times New Roman" w:hAnsi="Times New Roman" w:cs="Times New Roman"/>
          <w:sz w:val="28"/>
          <w:szCs w:val="28"/>
        </w:rPr>
        <w:t>726/18</w:t>
      </w:r>
      <w:r w:rsidRPr="009D1749">
        <w:rPr>
          <w:rFonts w:ascii="Times New Roman" w:hAnsi="Times New Roman" w:cs="Times New Roman"/>
          <w:sz w:val="28"/>
          <w:szCs w:val="28"/>
        </w:rPr>
        <w:t xml:space="preserve"> «Об оценке</w:t>
      </w:r>
      <w:r w:rsidR="002A187D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Pr="009D1749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оценки эффективности деятельности и качества труда </w:t>
      </w:r>
      <w:r w:rsidR="002A187D">
        <w:rPr>
          <w:rFonts w:ascii="Times New Roman" w:hAnsi="Times New Roman" w:cs="Times New Roman"/>
          <w:sz w:val="28"/>
          <w:szCs w:val="28"/>
        </w:rPr>
        <w:t>руководител</w:t>
      </w:r>
      <w:r w:rsidR="00D90972">
        <w:rPr>
          <w:rFonts w:ascii="Times New Roman" w:hAnsi="Times New Roman" w:cs="Times New Roman"/>
          <w:sz w:val="28"/>
          <w:szCs w:val="28"/>
        </w:rPr>
        <w:t>ей образовательных учреждений, подведомственных департаменту образования</w:t>
      </w:r>
      <w:r w:rsidRPr="009D1749">
        <w:rPr>
          <w:rFonts w:ascii="Times New Roman" w:hAnsi="Times New Roman" w:cs="Times New Roman"/>
          <w:sz w:val="28"/>
          <w:szCs w:val="28"/>
        </w:rPr>
        <w:t xml:space="preserve">» </w:t>
      </w:r>
      <w:r w:rsidRPr="00D90972">
        <w:rPr>
          <w:rFonts w:ascii="Times New Roman" w:hAnsi="Times New Roman" w:cs="Times New Roman"/>
          <w:sz w:val="28"/>
          <w:szCs w:val="28"/>
        </w:rPr>
        <w:t>(</w:t>
      </w:r>
      <w:r w:rsidR="00D90972" w:rsidRPr="00D90972">
        <w:rPr>
          <w:rFonts w:ascii="Times New Roman" w:hAnsi="Times New Roman" w:cs="Times New Roman"/>
          <w:sz w:val="28"/>
          <w:szCs w:val="28"/>
        </w:rPr>
        <w:t>с изменениями от 22.07.2019 №12-03-588/9, от 26.12.2019 №12-03-1039/9, от 24.04.2020 №12-03-331/0, от 22.07.2020 №12-03-477/0</w:t>
      </w:r>
      <w:proofErr w:type="gramEnd"/>
      <w:r w:rsidR="00D90972" w:rsidRPr="00D90972">
        <w:rPr>
          <w:rFonts w:ascii="Times New Roman" w:hAnsi="Times New Roman" w:cs="Times New Roman"/>
          <w:sz w:val="28"/>
          <w:szCs w:val="28"/>
        </w:rPr>
        <w:t>, от 02.09.2020 №12-03-554/0, от 24.05.2021 № 12-03-324/1, 13.07.2021 № 12-03-448/1, от 26.08.2021 №12-03-534/1, от 14.10.2021 № 12-03-673/1, от 08.07.2022 №12-03-511/2</w:t>
      </w:r>
      <w:r w:rsidR="00D90972">
        <w:rPr>
          <w:rFonts w:ascii="Times New Roman" w:hAnsi="Times New Roman" w:cs="Times New Roman"/>
          <w:sz w:val="28"/>
          <w:szCs w:val="28"/>
        </w:rPr>
        <w:t>, от 27.04.2023 №12-03-263/3</w:t>
      </w:r>
      <w:r w:rsidRPr="00D90972">
        <w:rPr>
          <w:rFonts w:ascii="Times New Roman" w:hAnsi="Times New Roman" w:cs="Times New Roman"/>
          <w:sz w:val="28"/>
          <w:szCs w:val="28"/>
        </w:rPr>
        <w:t>).</w:t>
      </w:r>
    </w:p>
    <w:p w:rsidR="00D6566E" w:rsidRDefault="00D6566E" w:rsidP="002143A6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1749">
        <w:rPr>
          <w:rFonts w:ascii="Times New Roman" w:hAnsi="Times New Roman" w:cs="Times New Roman"/>
          <w:sz w:val="28"/>
          <w:szCs w:val="28"/>
        </w:rPr>
        <w:t>По результатам оценки эф</w:t>
      </w:r>
      <w:r w:rsidR="00D90972">
        <w:rPr>
          <w:rFonts w:ascii="Times New Roman" w:hAnsi="Times New Roman" w:cs="Times New Roman"/>
          <w:sz w:val="28"/>
          <w:szCs w:val="28"/>
        </w:rPr>
        <w:t>фективности деятельности за 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90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749">
        <w:rPr>
          <w:rFonts w:ascii="Times New Roman" w:hAnsi="Times New Roman" w:cs="Times New Roman"/>
          <w:sz w:val="28"/>
          <w:szCs w:val="28"/>
        </w:rPr>
        <w:t xml:space="preserve">учебный год деятельность МБОУ СОШ №46 </w:t>
      </w:r>
      <w:r w:rsidR="00D90972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</w:t>
      </w:r>
      <w:r w:rsidRPr="009D1749">
        <w:rPr>
          <w:rFonts w:ascii="Times New Roman" w:hAnsi="Times New Roman" w:cs="Times New Roman"/>
          <w:sz w:val="28"/>
          <w:szCs w:val="28"/>
        </w:rPr>
        <w:t>признана эффективной. Образова</w:t>
      </w:r>
      <w:r w:rsidR="00D90972">
        <w:rPr>
          <w:rFonts w:ascii="Times New Roman" w:hAnsi="Times New Roman" w:cs="Times New Roman"/>
          <w:sz w:val="28"/>
          <w:szCs w:val="28"/>
        </w:rPr>
        <w:t>тельным учреждением исполнено 25 из 30 показателей, что составляет 83</w:t>
      </w:r>
      <w:r w:rsidRPr="009D1749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W w:w="133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2"/>
        <w:gridCol w:w="2712"/>
        <w:gridCol w:w="29"/>
        <w:gridCol w:w="397"/>
        <w:gridCol w:w="115"/>
        <w:gridCol w:w="28"/>
        <w:gridCol w:w="83"/>
        <w:gridCol w:w="83"/>
        <w:gridCol w:w="1392"/>
        <w:gridCol w:w="1703"/>
        <w:gridCol w:w="862"/>
        <w:gridCol w:w="404"/>
        <w:gridCol w:w="9"/>
        <w:gridCol w:w="1186"/>
        <w:gridCol w:w="1720"/>
        <w:gridCol w:w="778"/>
      </w:tblGrid>
      <w:tr w:rsidR="00D90972" w:rsidRPr="00D90972" w:rsidTr="00317961">
        <w:trPr>
          <w:trHeight w:val="30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D142"/>
            <w:bookmarkEnd w:id="0"/>
          </w:p>
        </w:tc>
        <w:tc>
          <w:tcPr>
            <w:tcW w:w="74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972" w:rsidRPr="00D90972" w:rsidTr="002143A6">
        <w:trPr>
          <w:gridAfter w:val="3"/>
          <w:wAfter w:w="3684" w:type="dxa"/>
          <w:trHeight w:val="78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72" w:rsidRPr="002143A6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4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Выписка из ведомости </w:t>
            </w:r>
            <w:proofErr w:type="gramStart"/>
            <w:r w:rsidRPr="00214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результатов оценки эффективности деятельности общеобразовательных учреждений</w:t>
            </w:r>
            <w:proofErr w:type="gramEnd"/>
            <w:r w:rsidRPr="002143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2022/23 учебный год</w:t>
            </w:r>
          </w:p>
        </w:tc>
      </w:tr>
      <w:tr w:rsidR="00D90972" w:rsidRPr="00D90972" w:rsidTr="00317961">
        <w:trPr>
          <w:gridAfter w:val="3"/>
          <w:wAfter w:w="3684" w:type="dxa"/>
          <w:trHeight w:val="24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0972" w:rsidRPr="00D90972" w:rsidTr="00317961">
        <w:trPr>
          <w:gridAfter w:val="3"/>
          <w:wAfter w:w="3684" w:type="dxa"/>
          <w:trHeight w:val="180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Критерий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эффективности</w:t>
            </w:r>
          </w:p>
        </w:tc>
        <w:tc>
          <w:tcPr>
            <w:tcW w:w="212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№46  с УИОП</w:t>
            </w:r>
          </w:p>
        </w:tc>
      </w:tr>
      <w:tr w:rsidR="00D90972" w:rsidRPr="00D90972" w:rsidTr="00317961">
        <w:trPr>
          <w:gridAfter w:val="3"/>
          <w:wAfter w:w="3684" w:type="dxa"/>
          <w:trHeight w:val="3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90972" w:rsidRPr="00D90972" w:rsidTr="00317961">
        <w:trPr>
          <w:gridAfter w:val="3"/>
          <w:wAfter w:w="3684" w:type="dxa"/>
          <w:trHeight w:val="319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Кадровое обеспечение образовательного процесса (развитие </w:t>
            </w: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кадрового потенциала)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 Укомплектованность педагогическими работниками не менее 98%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D90972" w:rsidRPr="00D90972" w:rsidTr="00317961">
        <w:trPr>
          <w:gridAfter w:val="3"/>
          <w:wAfter w:w="3684" w:type="dxa"/>
          <w:trHeight w:val="31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D90972" w:rsidRPr="00D90972" w:rsidTr="00317961">
        <w:trPr>
          <w:gridAfter w:val="3"/>
          <w:wAfter w:w="3684" w:type="dxa"/>
          <w:trHeight w:val="31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3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Участие педагогических </w:t>
            </w: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руководящих работников в профессиональных конкурсах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Наличие не менее 18% молодых учителей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31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учителей до 35 лет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90972" w:rsidRPr="00D90972" w:rsidTr="00317961">
        <w:trPr>
          <w:gridAfter w:val="3"/>
          <w:wAfter w:w="3684" w:type="dxa"/>
          <w:trHeight w:val="54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численность учителей </w:t>
            </w: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(без учета совместителей) 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D90972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Отсутствие педагогических работников, не прошедших аттестацию на заявленную категорию или на соответствие занимаемой должности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58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 безопасности образовательного процесса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Обеспечение безопасности образовательного учреждения 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Коэффициент травматизма в образовательном учреждении не более 2,0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пострадавших обучающихся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30.05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Отсутствие случаев ДТП по вине обучающихся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Соответствие условий требованиям ФГОС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Выполнение рекомендаций территориальной психолого-медико-педагогической комиссии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90972" w:rsidRPr="00D90972" w:rsidTr="00317961">
        <w:trPr>
          <w:gridAfter w:val="3"/>
          <w:wAfter w:w="3684" w:type="dxa"/>
          <w:trHeight w:val="49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2143A6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1362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Организация профилактической работы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Отсутствие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100% участие учащихся в мероприятиях, направленных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972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100% учащихся, принявших участие в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направленном на раннее выявление незаконного потребления НС и ПВ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90972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90972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п.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отсутствие учащихся, не прошедших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едосмотры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числа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подлежащих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проф.мед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осмотру по результатам соц.- псих.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п.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55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52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A11EEF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учащихся, пр</w:t>
            </w:r>
            <w:r w:rsidR="00D90972"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инявших участие в социально-психологическом тестировании 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</w:tr>
      <w:tr w:rsidR="00D90972" w:rsidRPr="00D90972" w:rsidTr="00317961">
        <w:trPr>
          <w:gridAfter w:val="3"/>
          <w:wAfter w:w="3684" w:type="dxa"/>
          <w:trHeight w:val="51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учащихся, подлежащих социально-психологическому тестированию 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</w:tr>
      <w:tr w:rsidR="00D90972" w:rsidRPr="00D90972" w:rsidTr="00317961">
        <w:trPr>
          <w:gridAfter w:val="3"/>
          <w:wAfter w:w="3684" w:type="dxa"/>
          <w:trHeight w:val="52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учащихся, не прошедших профилактический медицинский осмотр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51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учащихся, подлежащих проф. мед. осмотру по результатам соц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псих. тестирования 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4.3. Отсутствие случаев преступлений среди учащихся (для ОСОШ – выполнение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ероприят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 Обеспечение участия учащихся в добровольческом (волонтерском) движении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0972" w:rsidRPr="00D90972" w:rsidTr="00317961">
        <w:trPr>
          <w:gridAfter w:val="3"/>
          <w:wAfter w:w="3684" w:type="dxa"/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 Организация питания учащихся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Не менее 25% учащихся 5-11 классов, получающих горячее питание с привлечением родительской доплаты (кроме ОСОШ)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D90972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D90972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81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учащихся 5-11 классов, получающих горячее питание с привлечением родительской доплаты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</w:tr>
      <w:tr w:rsidR="00D90972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учащихся 5-11 классов льготных категорий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D90972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учащихся 5-11 классов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</w:tr>
      <w:tr w:rsidR="00D90972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Выполнение муниципального задания на оказание муниципальных услуг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Выполнение 100% установленных показателей муниципального задания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90972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90972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90972" w:rsidRPr="00D90972" w:rsidTr="00317961">
        <w:trPr>
          <w:gridAfter w:val="3"/>
          <w:wAfter w:w="3684" w:type="dxa"/>
          <w:trHeight w:val="81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показателей, по которым исполнено муниципальное задание (в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признано исполненным с учетом объективных факторов)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90972" w:rsidRPr="00D90972" w:rsidTr="00317961">
        <w:trPr>
          <w:gridAfter w:val="3"/>
          <w:wAfter w:w="3684" w:type="dxa"/>
          <w:trHeight w:val="54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число показателей, по которым установлено муниципальное задание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90972" w:rsidRPr="00D90972" w:rsidTr="00317961">
        <w:trPr>
          <w:gridAfter w:val="3"/>
          <w:wAfter w:w="3684" w:type="dxa"/>
          <w:trHeight w:val="49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Реализация основных образовательных программ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100% выпускников 11-х классов (для ОСОШ – 95%), освоивших программу среднего общего образования по русскому языку и математике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90972" w:rsidRPr="00D90972" w:rsidTr="00317961">
        <w:trPr>
          <w:gridAfter w:val="3"/>
          <w:wAfter w:w="3684" w:type="dxa"/>
          <w:trHeight w:val="51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  <w:tr w:rsidR="00D90972" w:rsidRPr="00D90972" w:rsidTr="00317961">
        <w:trPr>
          <w:gridAfter w:val="3"/>
          <w:wAfter w:w="3684" w:type="dxa"/>
          <w:trHeight w:val="55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55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выпускников 11-х классов, сдавших ЕГЭ по русскому языку и математике 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D90972" w:rsidRPr="00D90972" w:rsidTr="00317961">
        <w:trPr>
          <w:gridAfter w:val="3"/>
          <w:wAfter w:w="3684" w:type="dxa"/>
          <w:trHeight w:val="55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выпускников 11-х классов, сдававших ЕГЭ по русскому языку и математике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143A6" w:rsidRPr="00D90972" w:rsidTr="00317961">
        <w:trPr>
          <w:gridAfter w:val="3"/>
          <w:wAfter w:w="3684" w:type="dxa"/>
          <w:trHeight w:val="6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100% выпускников </w:t>
            </w: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11-х классов, подтвердивших получение медали  «За особые успехи в учении» </w:t>
            </w:r>
          </w:p>
        </w:tc>
        <w:tc>
          <w:tcPr>
            <w:tcW w:w="20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143A6" w:rsidRPr="00D90972" w:rsidTr="00317961">
        <w:trPr>
          <w:gridAfter w:val="3"/>
          <w:wAfter w:w="3684" w:type="dxa"/>
          <w:trHeight w:val="6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2143A6" w:rsidRPr="00D90972" w:rsidTr="00317961">
        <w:trPr>
          <w:gridAfter w:val="3"/>
          <w:wAfter w:w="3684" w:type="dxa"/>
          <w:trHeight w:val="6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0972" w:rsidRPr="00D90972" w:rsidTr="00317961">
        <w:trPr>
          <w:gridAfter w:val="3"/>
          <w:wAfter w:w="3684" w:type="dxa"/>
          <w:trHeight w:val="85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выпускников 11-х классов, получивших медаль ХМАО-Югры «За особые успехи в обучении»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90972" w:rsidRPr="00D90972" w:rsidTr="00317961">
        <w:trPr>
          <w:gridAfter w:val="3"/>
          <w:wAfter w:w="3684" w:type="dxa"/>
          <w:trHeight w:val="6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90972" w:rsidRPr="00D90972" w:rsidRDefault="00D90972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выпускников 11-х классов, получивших аттестат с отличием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0972" w:rsidRPr="00D90972" w:rsidRDefault="00D90972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143A6" w:rsidRPr="00D90972" w:rsidTr="00317961">
        <w:trPr>
          <w:gridAfter w:val="3"/>
          <w:wAfter w:w="3684" w:type="dxa"/>
          <w:trHeight w:val="58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100% выпускников 9-х классов (для ОСОШ – 95 %), освоивших программу основного общего образования по русскому языку и математике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6" w:rsidRPr="00D90972" w:rsidRDefault="002143A6" w:rsidP="006F2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143A6" w:rsidRPr="00D90972" w:rsidTr="00317961">
        <w:trPr>
          <w:gridAfter w:val="3"/>
          <w:wAfter w:w="3684" w:type="dxa"/>
          <w:trHeight w:val="58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6" w:rsidRPr="00D90972" w:rsidRDefault="002143A6" w:rsidP="006F2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143A6" w:rsidRPr="00D90972" w:rsidTr="00317961">
        <w:trPr>
          <w:gridAfter w:val="3"/>
          <w:wAfter w:w="3684" w:type="dxa"/>
          <w:trHeight w:val="58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3A6" w:rsidRPr="00D90972" w:rsidRDefault="002143A6" w:rsidP="006F2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60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выпускников 9-х классов, успешно сдавших ОГЭ по русскому языку и математике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2143A6" w:rsidRPr="00D90972" w:rsidTr="00317961">
        <w:trPr>
          <w:gridAfter w:val="3"/>
          <w:wAfter w:w="3684" w:type="dxa"/>
          <w:trHeight w:val="54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выпускников 9-х классов, </w:t>
            </w: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сдававших ОГЭ по русскому языку и математике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</w:tr>
      <w:tr w:rsidR="002143A6" w:rsidRPr="00D90972" w:rsidTr="00317961">
        <w:trPr>
          <w:gridAfter w:val="3"/>
          <w:wAfter w:w="3684" w:type="dxa"/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 Не менее 60% (для СОШ, СШ - 50%) учащихся 4-х классов, получивших "4" и "5" по итогам учебного года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2143A6" w:rsidRPr="00D90972" w:rsidTr="00317961">
        <w:trPr>
          <w:gridAfter w:val="3"/>
          <w:wAfter w:w="3684" w:type="dxa"/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2143A6" w:rsidRPr="00D90972" w:rsidTr="00317961">
        <w:trPr>
          <w:gridAfter w:val="3"/>
          <w:wAfter w:w="3684" w:type="dxa"/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43A6" w:rsidRPr="00D90972" w:rsidTr="00317961">
        <w:trPr>
          <w:gridAfter w:val="3"/>
          <w:wAfter w:w="3684" w:type="dxa"/>
          <w:trHeight w:val="55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4-х классов, получивших "4" и "5" по итогам учебного года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143A6" w:rsidRPr="00D90972" w:rsidTr="00317961">
        <w:trPr>
          <w:gridAfter w:val="3"/>
          <w:wAfter w:w="3684" w:type="dxa"/>
          <w:trHeight w:val="58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4-х классов  (без учета классов, обучающихся по АООП) на 30.05.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2143A6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 Не менее 50% (для СОШ, СШ - 35%) учащихся 7-х классов, получивших "4" и "5" по итогам учебного года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143A6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2143A6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55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7-х классов, получивших "4" и "5" по итогам учебного года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2143A6" w:rsidRPr="00D90972" w:rsidTr="00317961">
        <w:trPr>
          <w:gridAfter w:val="3"/>
          <w:wAfter w:w="3684" w:type="dxa"/>
          <w:trHeight w:val="54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7-х классов (без учета классов, обучающихся по АООП) на 30.05.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C807D8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 100% учащихся 4-х классов, освоивших образовательную программу начального общего образования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807D8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807D8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7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4-х классов, освоивших образовательную программу начального общего образования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2143A6" w:rsidRPr="00D90972" w:rsidTr="00317961">
        <w:trPr>
          <w:gridAfter w:val="3"/>
          <w:wAfter w:w="3684" w:type="dxa"/>
          <w:trHeight w:val="43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4-х классов на 30 мая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</w:tr>
      <w:tr w:rsidR="00C807D8" w:rsidRPr="00D90972" w:rsidTr="00317961">
        <w:trPr>
          <w:gridAfter w:val="3"/>
          <w:wAfter w:w="3684" w:type="dxa"/>
          <w:trHeight w:val="51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Реализация профильного обучения</w:t>
            </w:r>
          </w:p>
        </w:tc>
        <w:tc>
          <w:tcPr>
            <w:tcW w:w="344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Не менее 70% выпускников 11-х классов, освоивших программу среднего общего образования и набравших на ЕГЭ не менее 50 баллов (при наличии профильных классов)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C807D8" w:rsidRPr="00D90972" w:rsidTr="00317961">
        <w:trPr>
          <w:gridAfter w:val="3"/>
          <w:wAfter w:w="3684" w:type="dxa"/>
          <w:trHeight w:val="6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C807D8" w:rsidRPr="00D90972" w:rsidTr="00317961">
        <w:trPr>
          <w:gridAfter w:val="3"/>
          <w:wAfter w:w="3684" w:type="dxa"/>
          <w:trHeight w:val="6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108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выпускников 11-х классов, обучавшихся по программам углубленного уровня изучения предметов и набравших на ЕГЭ не менее 50 баллов по данным предметам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143A6" w:rsidRPr="00D90972" w:rsidTr="00317961">
        <w:trPr>
          <w:gridAfter w:val="3"/>
          <w:wAfter w:w="3684" w:type="dxa"/>
          <w:trHeight w:val="82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выпускников 11-х классов, обучавшихся по программам углубленного уровня изучения предметов на 30 мая 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C807D8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Реализация программ дополнительного образования, организация деятельности детских общественных объединений</w:t>
            </w:r>
          </w:p>
        </w:tc>
        <w:tc>
          <w:tcPr>
            <w:tcW w:w="336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 Не менее 80% детей в возрасте от 5 до 18 лет, охваченных дополнительным образованием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C807D8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</w:tr>
      <w:tr w:rsidR="00C807D8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76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в возрасте от 5 до 18 лет, обучающихся по дополнительным общеобразовательным программам на 31.12.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</w:tr>
      <w:tr w:rsidR="002143A6" w:rsidRPr="00D90972" w:rsidTr="00317961">
        <w:trPr>
          <w:gridAfter w:val="3"/>
          <w:wAfter w:w="3684" w:type="dxa"/>
          <w:trHeight w:val="3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на 20.09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</w:tr>
      <w:tr w:rsidR="00C807D8" w:rsidRPr="00D90972" w:rsidTr="00317961">
        <w:trPr>
          <w:gridAfter w:val="3"/>
          <w:wAfter w:w="3684" w:type="dxa"/>
          <w:trHeight w:val="55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9.2. Не менее 30% учащихся, осваивающих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технической и естественно-научной направленностей на бюджетной основе</w:t>
            </w:r>
          </w:p>
        </w:tc>
        <w:tc>
          <w:tcPr>
            <w:tcW w:w="15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C807D8" w:rsidRPr="00D90972" w:rsidTr="00317961">
        <w:trPr>
          <w:gridAfter w:val="3"/>
          <w:wAfter w:w="3684" w:type="dxa"/>
          <w:trHeight w:val="55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</w:tr>
      <w:tr w:rsidR="00C807D8" w:rsidRPr="00D90972" w:rsidTr="00317961">
        <w:trPr>
          <w:gridAfter w:val="3"/>
          <w:wAfter w:w="3684" w:type="dxa"/>
          <w:trHeight w:val="55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76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учащихся, обучающихся по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программам/проектам технической и естественнонаучной направленностей 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</w:tr>
      <w:tr w:rsidR="00C807D8" w:rsidRPr="00D90972" w:rsidTr="00317961">
        <w:trPr>
          <w:gridAfter w:val="3"/>
          <w:wAfter w:w="3684" w:type="dxa"/>
          <w:trHeight w:val="3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на 01.01.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</w:tr>
      <w:tr w:rsidR="00317961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9.3. Обеспечение участия учащихся </w:t>
            </w: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деятельности ООГДЮО "Российское движение школьников"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7961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7961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07D8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9.4. Не менее 70% детей с ОВЗ, обучающихся по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использованием дистанционных образовательных технологий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807D8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807D8" w:rsidRPr="00D90972" w:rsidTr="00317961">
        <w:trPr>
          <w:gridAfter w:val="3"/>
          <w:wAfter w:w="3684" w:type="dxa"/>
          <w:trHeight w:val="40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76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детей с ОВЗ, обучающихся по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использованием дистанционных образовательных технологий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143A6" w:rsidRPr="00D90972" w:rsidTr="00317961">
        <w:trPr>
          <w:gridAfter w:val="3"/>
          <w:wAfter w:w="3684" w:type="dxa"/>
          <w:trHeight w:val="3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с ОВЗ на 05.09.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C807D8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Работа с одаренными детьми</w:t>
            </w:r>
          </w:p>
        </w:tc>
        <w:tc>
          <w:tcPr>
            <w:tcW w:w="32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 Наличие учащихся – победителей и призеров (для ОСОШ - участников) олимпиад, конкурсов, фестивалей, акций и проч.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07D8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C807D8" w:rsidRPr="00D90972" w:rsidTr="00317961">
        <w:trPr>
          <w:gridAfter w:val="3"/>
          <w:wAfter w:w="3684" w:type="dxa"/>
          <w:trHeight w:val="4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961" w:rsidRPr="00D90972" w:rsidTr="00317961">
        <w:trPr>
          <w:gridAfter w:val="2"/>
          <w:wAfter w:w="2498" w:type="dxa"/>
          <w:trHeight w:val="499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Организация эффективной физкультурной работы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 Не менее 5% обучающихся, принявших участие в тестировании ВФСК «Готов к труду и обороне», и не менее 3-х участников, получивших знаки отличия ВФСК «Готов к труду и обороне»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7D8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 менее 5% обучающихся, принявших участие в тестировании ВФСК «Готов к труду и обороне»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C807D8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C807D8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7D8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57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обучающихся, принявших участие в тестировании ВФСК «Готов к труду и обороне»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</w:tr>
      <w:tr w:rsidR="002143A6" w:rsidRPr="00D90972" w:rsidTr="00317961">
        <w:trPr>
          <w:gridAfter w:val="3"/>
          <w:wAfter w:w="3684" w:type="dxa"/>
          <w:trHeight w:val="55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численность обучающихся 1-11-х классов на 30 мая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</w:tr>
      <w:tr w:rsidR="00C807D8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3-х участников, получивших знаки отличия ВФСК «Готов к труду и обороне»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07D8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807D8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07D8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807D8" w:rsidRPr="00D90972" w:rsidRDefault="00C807D8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961" w:rsidRPr="00D90972" w:rsidTr="00317961">
        <w:trPr>
          <w:gridAfter w:val="3"/>
          <w:wAfter w:w="3684" w:type="dxa"/>
          <w:trHeight w:val="457"/>
        </w:trPr>
        <w:tc>
          <w:tcPr>
            <w:tcW w:w="1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Независимая оценка качества условий осуществления образовательной деятельности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12.1. Интегральное значение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совокупности общих и дополнительных критериев соответствует значению «хорошо» или «отлично»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17961" w:rsidRPr="00D90972" w:rsidRDefault="00317961" w:rsidP="0031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17961" w:rsidRPr="00D90972" w:rsidRDefault="00317961" w:rsidP="0031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961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13. Информационная </w:t>
            </w:r>
          </w:p>
        </w:tc>
        <w:tc>
          <w:tcPr>
            <w:tcW w:w="3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13.1. Обеспечение актуальности информации, размещаемой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17961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открытость</w:t>
            </w:r>
          </w:p>
        </w:tc>
        <w:tc>
          <w:tcPr>
            <w:tcW w:w="32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официальном сайте ОУ в соответствии с действ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аконодательством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17961" w:rsidRPr="00D90972" w:rsidTr="00317961">
        <w:trPr>
          <w:gridAfter w:val="3"/>
          <w:wAfter w:w="3684" w:type="dxa"/>
          <w:trHeight w:val="43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961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13.2. Формирование позитивного имиджа образовательного учреждения (размещение не менее 5-ти инф. материалов)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7961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7961" w:rsidRPr="00D90972" w:rsidTr="00317961">
        <w:trPr>
          <w:gridAfter w:val="3"/>
          <w:wAfter w:w="3684" w:type="dxa"/>
          <w:trHeight w:val="462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17961" w:rsidRPr="00D90972" w:rsidRDefault="00317961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961" w:rsidRPr="00D90972" w:rsidRDefault="00317961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30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показателей: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143A6" w:rsidRPr="00D90972" w:rsidTr="00317961">
        <w:trPr>
          <w:gridAfter w:val="3"/>
          <w:wAfter w:w="3684" w:type="dxa"/>
          <w:trHeight w:val="30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показателей: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143A6" w:rsidRPr="00D90972" w:rsidTr="00317961">
        <w:trPr>
          <w:gridAfter w:val="3"/>
          <w:wAfter w:w="3684" w:type="dxa"/>
          <w:trHeight w:val="30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Процент исполнения: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83%</w:t>
            </w:r>
          </w:p>
        </w:tc>
      </w:tr>
      <w:tr w:rsidR="002143A6" w:rsidRPr="00D90972" w:rsidTr="00317961">
        <w:trPr>
          <w:gridAfter w:val="3"/>
          <w:wAfter w:w="3684" w:type="dxa"/>
          <w:trHeight w:val="39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Объективные факторы: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43A6" w:rsidRPr="00D90972" w:rsidTr="00317961">
        <w:trPr>
          <w:gridAfter w:val="3"/>
          <w:wAfter w:w="3684" w:type="dxa"/>
          <w:trHeight w:val="31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эффективные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43A6" w:rsidRPr="00D90972" w:rsidTr="00317961">
        <w:trPr>
          <w:gridAfter w:val="3"/>
          <w:wAfter w:w="3684" w:type="dxa"/>
          <w:trHeight w:val="31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</w:t>
            </w:r>
            <w:proofErr w:type="gramStart"/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еэф</w:t>
            </w:r>
            <w:proofErr w:type="spellEnd"/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43A6" w:rsidRPr="00D90972" w:rsidTr="00317961">
        <w:trPr>
          <w:gridAfter w:val="3"/>
          <w:wAfter w:w="3684" w:type="dxa"/>
          <w:trHeight w:val="315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неэффективные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43A6" w:rsidRPr="00D90972" w:rsidTr="00317961">
        <w:trPr>
          <w:gridAfter w:val="3"/>
          <w:wAfter w:w="3684" w:type="dxa"/>
          <w:trHeight w:val="60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подлежит оценке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3A6" w:rsidRPr="00D90972" w:rsidRDefault="002143A6" w:rsidP="00D9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9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807D8" w:rsidRDefault="00C807D8" w:rsidP="00D656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7D8" w:rsidRDefault="00C807D8" w:rsidP="00D656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972" w:rsidRPr="009D1749" w:rsidRDefault="00D90972" w:rsidP="00D656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749" w:rsidRPr="002A3D17" w:rsidRDefault="009D1749" w:rsidP="009D17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49" w:rsidRDefault="009D1749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D1749" w:rsidRPr="002A3D17" w:rsidRDefault="009D1749" w:rsidP="002A3D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D17" w:rsidRPr="002A3D17" w:rsidRDefault="002A3D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3D17" w:rsidRPr="002A3D17" w:rsidSect="00317961">
      <w:pgSz w:w="11906" w:h="16838"/>
      <w:pgMar w:top="1134" w:right="850" w:bottom="464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7"/>
    <w:rsid w:val="002143A6"/>
    <w:rsid w:val="002A187D"/>
    <w:rsid w:val="002A3D17"/>
    <w:rsid w:val="00317961"/>
    <w:rsid w:val="0059177D"/>
    <w:rsid w:val="00661E2A"/>
    <w:rsid w:val="007C28CD"/>
    <w:rsid w:val="00833C20"/>
    <w:rsid w:val="00932231"/>
    <w:rsid w:val="009D1749"/>
    <w:rsid w:val="00A11EEF"/>
    <w:rsid w:val="00B551B8"/>
    <w:rsid w:val="00C807D8"/>
    <w:rsid w:val="00D6566E"/>
    <w:rsid w:val="00D9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2023-08-28T10:55:00Z</dcterms:created>
  <dcterms:modified xsi:type="dcterms:W3CDTF">2023-08-28T10:55:00Z</dcterms:modified>
</cp:coreProperties>
</file>