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7" w:rsidRPr="000620B3" w:rsidRDefault="000620B3" w:rsidP="000620B3">
      <w:pPr>
        <w:ind w:firstLine="284"/>
        <w:jc w:val="center"/>
        <w:rPr>
          <w:b/>
          <w:sz w:val="26"/>
          <w:szCs w:val="26"/>
        </w:rPr>
      </w:pPr>
      <w:r w:rsidRPr="000620B3">
        <w:rPr>
          <w:b/>
          <w:sz w:val="26"/>
          <w:szCs w:val="26"/>
        </w:rPr>
        <w:t>П</w:t>
      </w:r>
      <w:r w:rsidR="00940986" w:rsidRPr="000620B3">
        <w:rPr>
          <w:b/>
          <w:sz w:val="26"/>
          <w:szCs w:val="26"/>
        </w:rPr>
        <w:t xml:space="preserve">рограмме по </w:t>
      </w:r>
      <w:r w:rsidR="00B83E66">
        <w:rPr>
          <w:b/>
          <w:sz w:val="26"/>
          <w:szCs w:val="26"/>
        </w:rPr>
        <w:t>геометрии</w:t>
      </w:r>
    </w:p>
    <w:p w:rsidR="003D3220" w:rsidRPr="000620B3" w:rsidRDefault="003D3220" w:rsidP="000620B3">
      <w:pPr>
        <w:ind w:firstLine="284"/>
        <w:jc w:val="both"/>
        <w:rPr>
          <w:color w:val="FF6600"/>
          <w:sz w:val="26"/>
          <w:szCs w:val="26"/>
        </w:rPr>
      </w:pPr>
    </w:p>
    <w:p w:rsidR="00940986" w:rsidRPr="000620B3" w:rsidRDefault="00940986" w:rsidP="00024246">
      <w:pPr>
        <w:pStyle w:val="ab"/>
        <w:spacing w:line="276" w:lineRule="auto"/>
        <w:ind w:left="0"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 xml:space="preserve">Изучение математики направлено на достижение следующих </w:t>
      </w:r>
      <w:r w:rsidRPr="000620B3">
        <w:rPr>
          <w:b/>
          <w:i/>
          <w:sz w:val="26"/>
          <w:szCs w:val="26"/>
        </w:rPr>
        <w:t>целей</w:t>
      </w:r>
      <w:r w:rsidRPr="000620B3">
        <w:rPr>
          <w:i/>
          <w:sz w:val="26"/>
          <w:szCs w:val="26"/>
        </w:rPr>
        <w:t>:</w:t>
      </w:r>
      <w:r w:rsidRPr="000620B3">
        <w:rPr>
          <w:sz w:val="26"/>
          <w:szCs w:val="26"/>
        </w:rPr>
        <w:t xml:space="preserve"> 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0986" w:rsidRPr="000620B3" w:rsidRDefault="00940986" w:rsidP="00024246">
      <w:pPr>
        <w:ind w:firstLine="284"/>
        <w:jc w:val="both"/>
        <w:rPr>
          <w:b/>
          <w:i/>
          <w:sz w:val="26"/>
          <w:szCs w:val="26"/>
        </w:rPr>
      </w:pPr>
      <w:r w:rsidRPr="000620B3">
        <w:rPr>
          <w:b/>
          <w:i/>
          <w:sz w:val="26"/>
          <w:szCs w:val="26"/>
        </w:rPr>
        <w:t>Задачи обучения: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приобретение математических знаний и умений;</w:t>
      </w:r>
    </w:p>
    <w:p w:rsidR="00940986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овладение обобщенными способами мыслительной, творческой деятельности.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bookmarkStart w:id="0" w:name="_Toc405513918"/>
      <w:bookmarkStart w:id="1" w:name="_Toc284662796"/>
      <w:bookmarkStart w:id="2" w:name="_Toc284663423"/>
      <w:r w:rsidRPr="006C273C">
        <w:rPr>
          <w:b/>
          <w:bCs/>
          <w:i/>
          <w:sz w:val="26"/>
          <w:szCs w:val="26"/>
        </w:rPr>
        <w:t>Личностными результатами</w:t>
      </w:r>
      <w:r w:rsidRPr="006C273C">
        <w:rPr>
          <w:bCs/>
          <w:sz w:val="26"/>
          <w:szCs w:val="26"/>
        </w:rPr>
        <w:t xml:space="preserve"> изучения предмета «</w:t>
      </w:r>
      <w:r>
        <w:rPr>
          <w:bCs/>
          <w:sz w:val="26"/>
          <w:szCs w:val="26"/>
        </w:rPr>
        <w:t>Геометрия</w:t>
      </w:r>
      <w:r w:rsidRPr="006C273C">
        <w:rPr>
          <w:bCs/>
          <w:sz w:val="26"/>
          <w:szCs w:val="26"/>
        </w:rPr>
        <w:t>» являются следующие качества: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независимость и критичность мышления;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воля и настойчивость в достижении цели.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Средством достижения этих результатов является: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система заданий учебников;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представленная в учебниках в явном виде организация материала по принципу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минимакса;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продуктивного чтения, технология оценивания.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proofErr w:type="spellStart"/>
      <w:r w:rsidRPr="006C273C">
        <w:rPr>
          <w:bCs/>
          <w:i/>
          <w:iCs/>
          <w:sz w:val="26"/>
          <w:szCs w:val="26"/>
        </w:rPr>
        <w:t>Метапредметными</w:t>
      </w:r>
      <w:proofErr w:type="spellEnd"/>
      <w:r w:rsidRPr="006C273C">
        <w:rPr>
          <w:bCs/>
          <w:i/>
          <w:i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результатами изучения курса «</w:t>
      </w:r>
      <w:r>
        <w:rPr>
          <w:bCs/>
          <w:sz w:val="26"/>
          <w:szCs w:val="26"/>
        </w:rPr>
        <w:t>Алгебра</w:t>
      </w:r>
      <w:r w:rsidRPr="006C273C">
        <w:rPr>
          <w:bCs/>
          <w:sz w:val="26"/>
          <w:szCs w:val="26"/>
        </w:rPr>
        <w:t>» является формирование универсальных учебных действий (УУД).</w:t>
      </w:r>
    </w:p>
    <w:p w:rsidR="00AF143E" w:rsidRPr="006C273C" w:rsidRDefault="00AF143E" w:rsidP="00AF143E">
      <w:pPr>
        <w:ind w:firstLine="284"/>
        <w:jc w:val="both"/>
        <w:rPr>
          <w:b/>
          <w:bCs/>
          <w:sz w:val="28"/>
          <w:szCs w:val="28"/>
        </w:rPr>
      </w:pPr>
      <w:r w:rsidRPr="006C273C">
        <w:rPr>
          <w:rFonts w:eastAsiaTheme="minorHAnsi"/>
          <w:b/>
          <w:bCs/>
          <w:i/>
          <w:iCs/>
          <w:sz w:val="28"/>
          <w:szCs w:val="28"/>
          <w:lang w:eastAsia="en-US"/>
        </w:rPr>
        <w:t>Регулятивные УУД</w:t>
      </w:r>
      <w:r w:rsidRPr="006C273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обнаруживать </w:t>
      </w:r>
      <w:r w:rsidRPr="006C273C">
        <w:rPr>
          <w:bCs/>
          <w:sz w:val="26"/>
          <w:szCs w:val="26"/>
        </w:rPr>
        <w:t xml:space="preserve">и </w:t>
      </w:r>
      <w:r w:rsidRPr="006C273C">
        <w:rPr>
          <w:bCs/>
          <w:i/>
          <w:iCs/>
          <w:sz w:val="26"/>
          <w:szCs w:val="26"/>
        </w:rPr>
        <w:t xml:space="preserve">формулировать </w:t>
      </w:r>
      <w:r w:rsidRPr="006C273C">
        <w:rPr>
          <w:bCs/>
          <w:sz w:val="26"/>
          <w:szCs w:val="26"/>
        </w:rPr>
        <w:t>проблему в классной и индивидуальной учебной деятельности;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выдвигать </w:t>
      </w:r>
      <w:r w:rsidRPr="006C273C">
        <w:rPr>
          <w:bCs/>
          <w:sz w:val="26"/>
          <w:szCs w:val="26"/>
        </w:rPr>
        <w:t>версии решения проблемы, осознавать конечный результат, выбирать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 xml:space="preserve">средства достижения цели </w:t>
      </w:r>
      <w:proofErr w:type="gramStart"/>
      <w:r w:rsidRPr="006C273C">
        <w:rPr>
          <w:bCs/>
          <w:sz w:val="26"/>
          <w:szCs w:val="26"/>
        </w:rPr>
        <w:t>из</w:t>
      </w:r>
      <w:proofErr w:type="gramEnd"/>
      <w:r w:rsidRPr="006C273C">
        <w:rPr>
          <w:bCs/>
          <w:sz w:val="26"/>
          <w:szCs w:val="26"/>
        </w:rPr>
        <w:t xml:space="preserve"> предложенных или их искать самостоятельно;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составлять </w:t>
      </w:r>
      <w:r w:rsidRPr="006C273C">
        <w:rPr>
          <w:bCs/>
          <w:sz w:val="26"/>
          <w:szCs w:val="26"/>
        </w:rPr>
        <w:t>(индивидуально или в группе) план решения проблемы (выполнения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проекта);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подбирать </w:t>
      </w:r>
      <w:r w:rsidRPr="006C273C">
        <w:rPr>
          <w:bCs/>
          <w:sz w:val="26"/>
          <w:szCs w:val="26"/>
        </w:rPr>
        <w:t>к каждой проблеме (задаче) адекватную ей теоретическую модель;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работая по предложенному или самостоятельно составленному плану, </w:t>
      </w:r>
      <w:r w:rsidRPr="006C273C">
        <w:rPr>
          <w:bCs/>
          <w:i/>
          <w:iCs/>
          <w:sz w:val="26"/>
          <w:szCs w:val="26"/>
        </w:rPr>
        <w:t>использовать</w:t>
      </w:r>
      <w:r>
        <w:rPr>
          <w:bCs/>
          <w:i/>
          <w:i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 xml:space="preserve">наряду с </w:t>
      </w:r>
      <w:proofErr w:type="gramStart"/>
      <w:r w:rsidRPr="006C273C">
        <w:rPr>
          <w:bCs/>
          <w:sz w:val="26"/>
          <w:szCs w:val="26"/>
        </w:rPr>
        <w:t>основными</w:t>
      </w:r>
      <w:proofErr w:type="gramEnd"/>
      <w:r w:rsidRPr="006C273C">
        <w:rPr>
          <w:bCs/>
          <w:sz w:val="26"/>
          <w:szCs w:val="26"/>
        </w:rPr>
        <w:t xml:space="preserve"> и дополнительные средства (справочная литература, сложные приборы, компьютер);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планировать </w:t>
      </w:r>
      <w:r w:rsidRPr="006C273C">
        <w:rPr>
          <w:bCs/>
          <w:sz w:val="26"/>
          <w:szCs w:val="26"/>
        </w:rPr>
        <w:t>свою индивидуальную образовательную траекторию;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работать </w:t>
      </w:r>
      <w:r w:rsidRPr="006C273C">
        <w:rPr>
          <w:bCs/>
          <w:sz w:val="26"/>
          <w:szCs w:val="26"/>
        </w:rP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числе и Интернет);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свободно </w:t>
      </w:r>
      <w:r w:rsidRPr="006C273C">
        <w:rPr>
          <w:bCs/>
          <w:i/>
          <w:iCs/>
          <w:sz w:val="26"/>
          <w:szCs w:val="26"/>
        </w:rPr>
        <w:t xml:space="preserve">пользоваться </w:t>
      </w:r>
      <w:r w:rsidRPr="006C273C">
        <w:rPr>
          <w:bCs/>
          <w:sz w:val="26"/>
          <w:szCs w:val="26"/>
        </w:rPr>
        <w:t>выработанными критериями оценки и самооценки, исходя из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цели и имеющихся критериев, различая результат и способы действий;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в ходе представления проекта </w:t>
      </w:r>
      <w:r w:rsidRPr="006C273C">
        <w:rPr>
          <w:bCs/>
          <w:i/>
          <w:iCs/>
          <w:sz w:val="26"/>
          <w:szCs w:val="26"/>
        </w:rPr>
        <w:t xml:space="preserve">давать оценку </w:t>
      </w:r>
      <w:r w:rsidRPr="006C273C">
        <w:rPr>
          <w:bCs/>
          <w:sz w:val="26"/>
          <w:szCs w:val="26"/>
        </w:rPr>
        <w:t>его результатам;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lastRenderedPageBreak/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осознавать </w:t>
      </w:r>
      <w:r w:rsidRPr="006C273C">
        <w:rPr>
          <w:bCs/>
          <w:sz w:val="26"/>
          <w:szCs w:val="26"/>
        </w:rPr>
        <w:t>причины своего успеха или неуспеха и находить способы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выхода из ситуации неуспеха;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оценить </w:t>
      </w:r>
      <w:r w:rsidRPr="006C273C">
        <w:rPr>
          <w:bCs/>
          <w:sz w:val="26"/>
          <w:szCs w:val="26"/>
        </w:rPr>
        <w:t>степень успешности своей индивидуальной образовательной деятельности;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давать оценку </w:t>
      </w:r>
      <w:r w:rsidRPr="006C273C">
        <w:rPr>
          <w:bCs/>
          <w:sz w:val="26"/>
          <w:szCs w:val="26"/>
        </w:rPr>
        <w:t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регулятивных УУД служат технология проблемного диалога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на этапе изучения нового материала и технология оценивания образовательных достижений (учебных успехов).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bookmarkStart w:id="3" w:name="OLE_LINK24"/>
      <w:bookmarkStart w:id="4" w:name="OLE_LINK25"/>
      <w:bookmarkStart w:id="5" w:name="OLE_LINK26"/>
      <w:r w:rsidRPr="006C273C">
        <w:rPr>
          <w:b/>
          <w:bCs/>
          <w:i/>
          <w:iCs/>
          <w:sz w:val="26"/>
          <w:szCs w:val="26"/>
        </w:rPr>
        <w:t>Познавательные УУД: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анализировать, сравнивать, классифицировать и обобщать </w:t>
      </w:r>
      <w:r w:rsidRPr="006C273C">
        <w:rPr>
          <w:bCs/>
          <w:sz w:val="26"/>
          <w:szCs w:val="26"/>
        </w:rPr>
        <w:t>факты и явления;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осуществлять </w:t>
      </w:r>
      <w:r w:rsidRPr="006C273C">
        <w:rPr>
          <w:bCs/>
          <w:sz w:val="26"/>
          <w:szCs w:val="26"/>
        </w:rPr>
        <w:t xml:space="preserve">сравнение, </w:t>
      </w:r>
      <w:proofErr w:type="spellStart"/>
      <w:r w:rsidRPr="006C273C">
        <w:rPr>
          <w:bCs/>
          <w:sz w:val="26"/>
          <w:szCs w:val="26"/>
        </w:rPr>
        <w:t>сериацию</w:t>
      </w:r>
      <w:proofErr w:type="spellEnd"/>
      <w:r w:rsidRPr="006C273C">
        <w:rPr>
          <w:bCs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дихотомического деления (на основе отрицания);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строить </w:t>
      </w:r>
      <w:r w:rsidRPr="006C273C">
        <w:rPr>
          <w:bCs/>
          <w:sz w:val="26"/>
          <w:szCs w:val="26"/>
        </w:rPr>
        <w:t>логически обоснованное рассуждение, включающее установление причинно-следственных связей;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математические модели;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составлять тезисы, различные виды планов (простых, сложных и т.п.). 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Преобразовывать информацию из одного вида в другой (таблицу в текст, диаграмму и пр.);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вычитывать </w:t>
      </w:r>
      <w:r w:rsidRPr="006C273C">
        <w:rPr>
          <w:bCs/>
          <w:sz w:val="26"/>
          <w:szCs w:val="26"/>
        </w:rPr>
        <w:t>все уровни текстовой информации;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определять </w:t>
      </w:r>
      <w:r w:rsidRPr="006C273C">
        <w:rPr>
          <w:bCs/>
          <w:sz w:val="26"/>
          <w:szCs w:val="26"/>
        </w:rPr>
        <w:t>возможные источники необходимых сведений, производить поиск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информации, анализировать и оценивать е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 xml:space="preserve"> достоверность;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понимая позицию другого человека, </w:t>
      </w:r>
      <w:r w:rsidRPr="006C273C">
        <w:rPr>
          <w:bCs/>
          <w:i/>
          <w:iCs/>
          <w:sz w:val="26"/>
          <w:szCs w:val="26"/>
        </w:rPr>
        <w:t xml:space="preserve">различать </w:t>
      </w:r>
      <w:r w:rsidRPr="006C273C">
        <w:rPr>
          <w:bCs/>
          <w:sz w:val="26"/>
          <w:szCs w:val="26"/>
        </w:rPr>
        <w:t xml:space="preserve">в его речи или созданных им </w:t>
      </w:r>
      <w:proofErr w:type="spellStart"/>
      <w:r w:rsidRPr="006C273C">
        <w:rPr>
          <w:bCs/>
          <w:sz w:val="26"/>
          <w:szCs w:val="26"/>
        </w:rPr>
        <w:t>текстах</w:t>
      </w:r>
      <w:proofErr w:type="gramStart"/>
      <w:r w:rsidRPr="006C273C">
        <w:rPr>
          <w:bCs/>
          <w:sz w:val="26"/>
          <w:szCs w:val="26"/>
        </w:rPr>
        <w:t>:м</w:t>
      </w:r>
      <w:proofErr w:type="gramEnd"/>
      <w:r w:rsidRPr="006C273C">
        <w:rPr>
          <w:bCs/>
          <w:sz w:val="26"/>
          <w:szCs w:val="26"/>
        </w:rPr>
        <w:t>нение</w:t>
      </w:r>
      <w:proofErr w:type="spellEnd"/>
      <w:r w:rsidRPr="006C273C">
        <w:rPr>
          <w:bCs/>
          <w:sz w:val="26"/>
          <w:szCs w:val="26"/>
        </w:rPr>
        <w:t xml:space="preserve"> (точку зрения), доказательство (аргументы), факты; гипотезы, аксиомы, теории.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мы слушания;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самому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использовать </w:t>
      </w:r>
      <w:r w:rsidRPr="006C273C">
        <w:rPr>
          <w:bCs/>
          <w:sz w:val="26"/>
          <w:szCs w:val="26"/>
        </w:rPr>
        <w:t>компьютерные и коммуникационные технологии как инструмент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 xml:space="preserve">для достижения своих целей. 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Уметь выбирать адекватные задаче инструментальные программно-аппаратные средства и сервисы.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познавательных УУД служат учебный материал и прежде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всего продуктивные задания учебника, позволяющие продвигаться по всем шести линиям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развития.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1-я ЛР – Использование математических знаний для решения различных математических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задач и оценки полученных результатов.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2-я ЛР – Совокупность умений по использованию доказательной математической речи.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3-я ЛР – Совокупность умений по работе с информацией, в том числе и с различными математическими текстами.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4-я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Умения использовать математические средства для изучения и описания реальных процессов и явлений.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5-я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Независимость и критичность мышления.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6-я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Воля и настойчивость в достижении цели.</w:t>
      </w:r>
    </w:p>
    <w:bookmarkEnd w:id="3"/>
    <w:bookmarkEnd w:id="4"/>
    <w:bookmarkEnd w:id="5"/>
    <w:p w:rsidR="00AF143E" w:rsidRPr="006C273C" w:rsidRDefault="00AF143E" w:rsidP="00AF143E">
      <w:pPr>
        <w:ind w:firstLine="284"/>
        <w:jc w:val="both"/>
        <w:rPr>
          <w:bCs/>
          <w:i/>
          <w:i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>Коммуникативные УУД: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lastRenderedPageBreak/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организовывать </w:t>
      </w:r>
      <w:r w:rsidRPr="006C273C">
        <w:rPr>
          <w:bCs/>
          <w:sz w:val="26"/>
          <w:szCs w:val="26"/>
        </w:rPr>
        <w:t>учебное взаимодействие в группе (определять общие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цели, договариваться друг с другом и т.д.);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отстаивая свою точку зрения, </w:t>
      </w:r>
      <w:r w:rsidRPr="006C273C">
        <w:rPr>
          <w:bCs/>
          <w:i/>
          <w:iCs/>
          <w:sz w:val="26"/>
          <w:szCs w:val="26"/>
        </w:rPr>
        <w:t>приводить аргументы</w:t>
      </w:r>
      <w:r w:rsidRPr="006C273C">
        <w:rPr>
          <w:bCs/>
          <w:sz w:val="26"/>
          <w:szCs w:val="26"/>
        </w:rPr>
        <w:t>, подтверждая их фактами;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в дискуссии </w:t>
      </w:r>
      <w:r w:rsidRPr="006C273C">
        <w:rPr>
          <w:bCs/>
          <w:i/>
          <w:iCs/>
          <w:sz w:val="26"/>
          <w:szCs w:val="26"/>
        </w:rPr>
        <w:t xml:space="preserve">уметь выдвинуть </w:t>
      </w:r>
      <w:r w:rsidRPr="006C273C">
        <w:rPr>
          <w:bCs/>
          <w:sz w:val="26"/>
          <w:szCs w:val="26"/>
        </w:rPr>
        <w:t>контраргументы;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учиться </w:t>
      </w:r>
      <w:proofErr w:type="gramStart"/>
      <w:r w:rsidRPr="006C273C">
        <w:rPr>
          <w:bCs/>
          <w:i/>
          <w:iCs/>
          <w:sz w:val="26"/>
          <w:szCs w:val="26"/>
        </w:rPr>
        <w:t>критично</w:t>
      </w:r>
      <w:proofErr w:type="gramEnd"/>
      <w:r w:rsidRPr="006C273C">
        <w:rPr>
          <w:bCs/>
          <w:i/>
          <w:iCs/>
          <w:sz w:val="26"/>
          <w:szCs w:val="26"/>
        </w:rPr>
        <w:t xml:space="preserve"> относиться </w:t>
      </w:r>
      <w:r w:rsidRPr="006C273C">
        <w:rPr>
          <w:bCs/>
          <w:sz w:val="26"/>
          <w:szCs w:val="26"/>
        </w:rPr>
        <w:t xml:space="preserve">к своему мнению, с достоинством </w:t>
      </w:r>
      <w:r w:rsidRPr="006C273C">
        <w:rPr>
          <w:bCs/>
          <w:i/>
          <w:iCs/>
          <w:sz w:val="26"/>
          <w:szCs w:val="26"/>
        </w:rPr>
        <w:t xml:space="preserve">признавать </w:t>
      </w:r>
      <w:r w:rsidRPr="006C273C">
        <w:rPr>
          <w:bCs/>
          <w:sz w:val="26"/>
          <w:szCs w:val="26"/>
        </w:rPr>
        <w:t>ошибочность своего мнения (если оно таково) и корректировать его;</w:t>
      </w:r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proofErr w:type="gramStart"/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понимая позицию другого, </w:t>
      </w:r>
      <w:r w:rsidRPr="006C273C">
        <w:rPr>
          <w:bCs/>
          <w:i/>
          <w:iCs/>
          <w:sz w:val="26"/>
          <w:szCs w:val="26"/>
        </w:rPr>
        <w:t xml:space="preserve">различать </w:t>
      </w:r>
      <w:r w:rsidRPr="006C273C">
        <w:rPr>
          <w:bCs/>
          <w:sz w:val="26"/>
          <w:szCs w:val="26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AF143E" w:rsidRPr="006C273C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</w:t>
      </w:r>
      <w:r w:rsidRPr="006C273C">
        <w:rPr>
          <w:bCs/>
          <w:sz w:val="26"/>
          <w:szCs w:val="26"/>
        </w:rPr>
        <w:t xml:space="preserve">взглянуть на ситуацию с иной позиции и </w:t>
      </w:r>
      <w:r w:rsidRPr="006C273C">
        <w:rPr>
          <w:bCs/>
          <w:i/>
          <w:iCs/>
          <w:sz w:val="26"/>
          <w:szCs w:val="26"/>
        </w:rPr>
        <w:t xml:space="preserve">договариваться </w:t>
      </w:r>
      <w:r w:rsidRPr="006C273C">
        <w:rPr>
          <w:bCs/>
          <w:sz w:val="26"/>
          <w:szCs w:val="26"/>
        </w:rPr>
        <w:t>с людьми иных позиций.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коммуникативных УУД служат технология проблемного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диалога (побуждающий и подводящий диалог) и организация работы в малых группах, а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также использование на уроках элементов технологии продуктивного чтения.</w:t>
      </w:r>
    </w:p>
    <w:p w:rsidR="00024246" w:rsidRPr="00AF143E" w:rsidRDefault="00AF143E" w:rsidP="00AF143E">
      <w:pPr>
        <w:ind w:firstLine="284"/>
        <w:jc w:val="both"/>
        <w:rPr>
          <w:b/>
          <w:bCs/>
          <w:sz w:val="26"/>
          <w:szCs w:val="26"/>
        </w:rPr>
      </w:pPr>
      <w:r w:rsidRPr="00AF143E">
        <w:rPr>
          <w:b/>
          <w:bCs/>
          <w:sz w:val="26"/>
          <w:szCs w:val="26"/>
        </w:rPr>
        <w:t xml:space="preserve">Предметные </w:t>
      </w:r>
      <w:proofErr w:type="spellStart"/>
      <w:r w:rsidRPr="00AF143E">
        <w:rPr>
          <w:b/>
          <w:bCs/>
          <w:sz w:val="26"/>
          <w:szCs w:val="26"/>
        </w:rPr>
        <w:t>результататы</w:t>
      </w:r>
      <w:proofErr w:type="spellEnd"/>
      <w:r w:rsidRPr="00AF143E">
        <w:rPr>
          <w:b/>
          <w:bCs/>
          <w:sz w:val="26"/>
          <w:szCs w:val="26"/>
        </w:rPr>
        <w:t>: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>7-й класс.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Использовать </w:t>
      </w:r>
      <w:r w:rsidRPr="00AF143E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найденного решения знание о: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основных геометрических понятиях: точка, прямая, плоскость, луч, отрезок, ломаная,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многоугольник, расстояние;</w:t>
      </w:r>
      <w:proofErr w:type="gramEnd"/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угле</w:t>
      </w:r>
      <w:proofErr w:type="gramEnd"/>
      <w:r w:rsidRPr="00AF143E">
        <w:rPr>
          <w:bCs/>
          <w:sz w:val="26"/>
          <w:szCs w:val="26"/>
        </w:rPr>
        <w:t>, биссектрисе угла, смежных углах;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свойствах</w:t>
      </w:r>
      <w:proofErr w:type="gramEnd"/>
      <w:r w:rsidRPr="00AF143E">
        <w:rPr>
          <w:bCs/>
          <w:sz w:val="26"/>
          <w:szCs w:val="26"/>
        </w:rPr>
        <w:t xml:space="preserve"> смежных углов;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свойстве</w:t>
      </w:r>
      <w:proofErr w:type="gramEnd"/>
      <w:r w:rsidRPr="00AF143E">
        <w:rPr>
          <w:bCs/>
          <w:sz w:val="26"/>
          <w:szCs w:val="26"/>
        </w:rPr>
        <w:t xml:space="preserve"> вертикальных углов;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окружности и е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 xml:space="preserve"> основных свойствах;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основных черт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 xml:space="preserve">жных </w:t>
      </w:r>
      <w:proofErr w:type="gramStart"/>
      <w:r w:rsidRPr="00AF143E">
        <w:rPr>
          <w:bCs/>
          <w:sz w:val="26"/>
          <w:szCs w:val="26"/>
        </w:rPr>
        <w:t>инструментах</w:t>
      </w:r>
      <w:proofErr w:type="gramEnd"/>
      <w:r w:rsidRPr="00AF143E">
        <w:rPr>
          <w:bCs/>
          <w:sz w:val="26"/>
          <w:szCs w:val="26"/>
        </w:rPr>
        <w:t xml:space="preserve"> и выполняемых с их помощью построениях;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равенстве</w:t>
      </w:r>
      <w:proofErr w:type="gramEnd"/>
      <w:r w:rsidRPr="00AF143E">
        <w:rPr>
          <w:bCs/>
          <w:sz w:val="26"/>
          <w:szCs w:val="26"/>
        </w:rPr>
        <w:t xml:space="preserve"> геометрических фигур;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признаках</w:t>
      </w:r>
      <w:proofErr w:type="gramEnd"/>
      <w:r w:rsidRPr="00AF143E">
        <w:rPr>
          <w:bCs/>
          <w:sz w:val="26"/>
          <w:szCs w:val="26"/>
        </w:rPr>
        <w:t xml:space="preserve"> равенства треугольников;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параллельных прямых; </w:t>
      </w:r>
      <w:proofErr w:type="gramStart"/>
      <w:r w:rsidRPr="00AF143E">
        <w:rPr>
          <w:bCs/>
          <w:sz w:val="26"/>
          <w:szCs w:val="26"/>
        </w:rPr>
        <w:t>признаках</w:t>
      </w:r>
      <w:proofErr w:type="gramEnd"/>
      <w:r w:rsidRPr="00AF143E">
        <w:rPr>
          <w:bCs/>
          <w:sz w:val="26"/>
          <w:szCs w:val="26"/>
        </w:rPr>
        <w:t xml:space="preserve"> и свойствах параллельных прямых;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аксиоме параллельности и е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 xml:space="preserve"> краткой истории;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формуле суммы углов треугольника;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свойства смежных углов при решении задач;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 xml:space="preserve">в конкретных ситуациях равные треугольники и доказывать их </w:t>
      </w:r>
      <w:proofErr w:type="spellStart"/>
      <w:r w:rsidRPr="00AF143E">
        <w:rPr>
          <w:bCs/>
          <w:sz w:val="26"/>
          <w:szCs w:val="26"/>
        </w:rPr>
        <w:t>равенст</w:t>
      </w:r>
      <w:proofErr w:type="spellEnd"/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>во;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выполнять </w:t>
      </w:r>
      <w:r w:rsidRPr="00AF143E">
        <w:rPr>
          <w:bCs/>
          <w:sz w:val="26"/>
          <w:szCs w:val="26"/>
        </w:rPr>
        <w:t>основные геометрические построения;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устанавливать </w:t>
      </w:r>
      <w:r w:rsidRPr="00AF143E">
        <w:rPr>
          <w:bCs/>
          <w:sz w:val="26"/>
          <w:szCs w:val="26"/>
        </w:rPr>
        <w:t xml:space="preserve">параллельность </w:t>
      </w:r>
      <w:proofErr w:type="gramStart"/>
      <w:r w:rsidRPr="00AF143E">
        <w:rPr>
          <w:bCs/>
          <w:sz w:val="26"/>
          <w:szCs w:val="26"/>
        </w:rPr>
        <w:t>прямых</w:t>
      </w:r>
      <w:proofErr w:type="gramEnd"/>
      <w:r w:rsidRPr="00AF143E">
        <w:rPr>
          <w:bCs/>
          <w:sz w:val="26"/>
          <w:szCs w:val="26"/>
        </w:rPr>
        <w:t xml:space="preserve"> и применять свойства параллельных прямых;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теорему о сумме углов треугольника</w:t>
      </w:r>
      <w:r>
        <w:rPr>
          <w:bCs/>
          <w:sz w:val="26"/>
          <w:szCs w:val="26"/>
        </w:rPr>
        <w:t>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>решения жизненных (</w:t>
      </w:r>
      <w:proofErr w:type="spellStart"/>
      <w:r w:rsidRPr="00AF143E">
        <w:rPr>
          <w:bCs/>
          <w:sz w:val="26"/>
          <w:szCs w:val="26"/>
        </w:rPr>
        <w:t>компетентностных</w:t>
      </w:r>
      <w:proofErr w:type="spellEnd"/>
      <w:r w:rsidRPr="00AF143E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создавать </w:t>
      </w:r>
      <w:r w:rsidRPr="00AF143E">
        <w:rPr>
          <w:bCs/>
          <w:sz w:val="26"/>
          <w:szCs w:val="26"/>
        </w:rPr>
        <w:t>продукт (результат проектной деятельности), для изучения и описания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которого используются математические средства.</w:t>
      </w:r>
    </w:p>
    <w:p w:rsidR="00AF143E" w:rsidRPr="00AF143E" w:rsidRDefault="00AF143E" w:rsidP="00AF143E">
      <w:pPr>
        <w:ind w:firstLine="284"/>
        <w:jc w:val="both"/>
        <w:rPr>
          <w:b/>
          <w:bCs/>
          <w:sz w:val="26"/>
          <w:szCs w:val="26"/>
        </w:rPr>
      </w:pPr>
      <w:r w:rsidRPr="00AF143E">
        <w:rPr>
          <w:b/>
          <w:bCs/>
          <w:sz w:val="26"/>
          <w:szCs w:val="26"/>
        </w:rPr>
        <w:t>8 класс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Использовать </w:t>
      </w:r>
      <w:r w:rsidRPr="00AF143E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найденного решения знание о: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перпендикуляре</w:t>
      </w:r>
      <w:proofErr w:type="gramEnd"/>
      <w:r w:rsidRPr="00AF143E">
        <w:rPr>
          <w:bCs/>
          <w:sz w:val="26"/>
          <w:szCs w:val="26"/>
        </w:rPr>
        <w:t>, наклонных и проекциях;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осевой</w:t>
      </w:r>
      <w:r>
        <w:rPr>
          <w:bCs/>
          <w:sz w:val="26"/>
          <w:szCs w:val="26"/>
        </w:rPr>
        <w:t xml:space="preserve">, центральной </w:t>
      </w:r>
      <w:r w:rsidRPr="00AF143E">
        <w:rPr>
          <w:bCs/>
          <w:sz w:val="26"/>
          <w:szCs w:val="26"/>
        </w:rPr>
        <w:t xml:space="preserve">симметрии и </w:t>
      </w:r>
      <w:r>
        <w:rPr>
          <w:bCs/>
          <w:sz w:val="26"/>
          <w:szCs w:val="26"/>
        </w:rPr>
        <w:t>их</w:t>
      </w:r>
      <w:r w:rsidRPr="00AF143E">
        <w:rPr>
          <w:bCs/>
          <w:sz w:val="26"/>
          <w:szCs w:val="26"/>
        </w:rPr>
        <w:t xml:space="preserve"> свойствах;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геометрических </w:t>
      </w:r>
      <w:proofErr w:type="gramStart"/>
      <w:r w:rsidRPr="00AF143E">
        <w:rPr>
          <w:bCs/>
          <w:sz w:val="26"/>
          <w:szCs w:val="26"/>
        </w:rPr>
        <w:t>местах</w:t>
      </w:r>
      <w:proofErr w:type="gramEnd"/>
      <w:r w:rsidRPr="00AF143E">
        <w:rPr>
          <w:bCs/>
          <w:sz w:val="26"/>
          <w:szCs w:val="26"/>
        </w:rPr>
        <w:t xml:space="preserve"> точек;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биссектрисе угла и серединном перпендикуляре к отрезку как геометрических местах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точек;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формуле суммы углов выпуклого многоугольника;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параллелограмме</w:t>
      </w:r>
      <w:proofErr w:type="gramEnd"/>
      <w:r w:rsidRPr="00AF143E">
        <w:rPr>
          <w:bCs/>
          <w:sz w:val="26"/>
          <w:szCs w:val="26"/>
        </w:rPr>
        <w:t>, ромбе, прямоугольнике, квадрате; их свойствах и признаках;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теореме Фалеса;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свойствах</w:t>
      </w:r>
      <w:proofErr w:type="gramEnd"/>
      <w:r w:rsidRPr="00AF143E">
        <w:rPr>
          <w:bCs/>
          <w:sz w:val="26"/>
          <w:szCs w:val="26"/>
        </w:rPr>
        <w:t xml:space="preserve"> средней линии треугольника;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трапеции; элементах трапеции; теореме о средней линии трапеции;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свойствах</w:t>
      </w:r>
      <w:proofErr w:type="gramEnd"/>
      <w:r w:rsidRPr="00AF143E">
        <w:rPr>
          <w:bCs/>
          <w:sz w:val="26"/>
          <w:szCs w:val="26"/>
        </w:rPr>
        <w:t xml:space="preserve"> касательных к окружности; теореме о равенстве двух касательных, </w:t>
      </w:r>
      <w:proofErr w:type="spellStart"/>
      <w:r w:rsidRPr="00AF143E">
        <w:rPr>
          <w:bCs/>
          <w:sz w:val="26"/>
          <w:szCs w:val="26"/>
        </w:rPr>
        <w:t>прове-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>нных</w:t>
      </w:r>
      <w:proofErr w:type="spellEnd"/>
      <w:r w:rsidRPr="00AF143E">
        <w:rPr>
          <w:bCs/>
          <w:sz w:val="26"/>
          <w:szCs w:val="26"/>
        </w:rPr>
        <w:t xml:space="preserve"> из одной точки;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формулах</w:t>
      </w:r>
      <w:proofErr w:type="gramEnd"/>
      <w:r w:rsidRPr="00AF143E">
        <w:rPr>
          <w:bCs/>
          <w:sz w:val="26"/>
          <w:szCs w:val="26"/>
        </w:rPr>
        <w:t xml:space="preserve"> для площади треугольника, параллелограмма, трапеции;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теореме Пифагора</w:t>
      </w:r>
      <w:r>
        <w:rPr>
          <w:bCs/>
          <w:sz w:val="26"/>
          <w:szCs w:val="26"/>
        </w:rPr>
        <w:t>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подобии</w:t>
      </w:r>
      <w:proofErr w:type="gramEnd"/>
      <w:r w:rsidRPr="00AF143E">
        <w:rPr>
          <w:bCs/>
          <w:sz w:val="26"/>
          <w:szCs w:val="26"/>
        </w:rPr>
        <w:t xml:space="preserve"> геометрических фигур;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признаках</w:t>
      </w:r>
      <w:proofErr w:type="gramEnd"/>
      <w:r w:rsidRPr="00AF143E">
        <w:rPr>
          <w:bCs/>
          <w:sz w:val="26"/>
          <w:szCs w:val="26"/>
        </w:rPr>
        <w:t xml:space="preserve"> подобия треугольников;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теореме о пропорциональных отрезках;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теореме об отношении площадей подобных многоугольников</w:t>
      </w:r>
      <w:r>
        <w:rPr>
          <w:bCs/>
          <w:sz w:val="26"/>
          <w:szCs w:val="26"/>
        </w:rPr>
        <w:t>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F143E">
        <w:rPr>
          <w:bCs/>
          <w:sz w:val="26"/>
          <w:szCs w:val="26"/>
        </w:rPr>
        <w:t xml:space="preserve">тригонометрических </w:t>
      </w:r>
      <w:proofErr w:type="gramStart"/>
      <w:r w:rsidRPr="00AF143E">
        <w:rPr>
          <w:bCs/>
          <w:sz w:val="26"/>
          <w:szCs w:val="26"/>
        </w:rPr>
        <w:t>функциях</w:t>
      </w:r>
      <w:proofErr w:type="gramEnd"/>
      <w:r w:rsidRPr="00AF143E">
        <w:rPr>
          <w:bCs/>
          <w:sz w:val="26"/>
          <w:szCs w:val="26"/>
        </w:rPr>
        <w:t xml:space="preserve"> острого угла, основных соотношениях между ними;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при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>мах</w:t>
      </w:r>
      <w:proofErr w:type="gramEnd"/>
      <w:r w:rsidRPr="00AF143E">
        <w:rPr>
          <w:bCs/>
          <w:sz w:val="26"/>
          <w:szCs w:val="26"/>
        </w:rPr>
        <w:t xml:space="preserve"> решения прямоугольных треугольников;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правилах</w:t>
      </w:r>
      <w:proofErr w:type="gramEnd"/>
      <w:r w:rsidRPr="00AF143E">
        <w:rPr>
          <w:bCs/>
          <w:sz w:val="26"/>
          <w:szCs w:val="26"/>
        </w:rPr>
        <w:t xml:space="preserve"> нахождения суммы и разности векторов, произведения вектора на число;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свойства этих операций;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разложении</w:t>
      </w:r>
      <w:proofErr w:type="gramEnd"/>
      <w:r w:rsidRPr="00AF143E">
        <w:rPr>
          <w:bCs/>
          <w:sz w:val="26"/>
          <w:szCs w:val="26"/>
        </w:rPr>
        <w:t xml:space="preserve"> вектора по двум неколлинеарным векторам;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Устанавливать </w:t>
      </w:r>
      <w:r w:rsidRPr="00AF143E">
        <w:rPr>
          <w:bCs/>
          <w:sz w:val="26"/>
          <w:szCs w:val="26"/>
        </w:rPr>
        <w:t xml:space="preserve">перпендикулярность </w:t>
      </w:r>
      <w:proofErr w:type="gramStart"/>
      <w:r w:rsidRPr="00AF143E">
        <w:rPr>
          <w:bCs/>
          <w:sz w:val="26"/>
          <w:szCs w:val="26"/>
        </w:rPr>
        <w:t>прямых</w:t>
      </w:r>
      <w:proofErr w:type="gramEnd"/>
      <w:r w:rsidRPr="00AF143E">
        <w:rPr>
          <w:bCs/>
          <w:sz w:val="26"/>
          <w:szCs w:val="26"/>
        </w:rPr>
        <w:t xml:space="preserve"> и применять свойства перпендикуляра, наклонной, проекции;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bookmarkStart w:id="6" w:name="OLE_LINK33"/>
      <w:bookmarkStart w:id="7" w:name="OLE_LINK34"/>
      <w:bookmarkStart w:id="8" w:name="OLE_LINK35"/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 xml:space="preserve">теорему о сумме углов </w:t>
      </w:r>
      <w:bookmarkEnd w:id="6"/>
      <w:bookmarkEnd w:id="7"/>
      <w:bookmarkEnd w:id="8"/>
      <w:r w:rsidRPr="00AF143E">
        <w:rPr>
          <w:bCs/>
          <w:sz w:val="26"/>
          <w:szCs w:val="26"/>
        </w:rPr>
        <w:t>выпуклого многоугольника;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признаки и свойства параллелограмма, ромба, прямоугольника, квадрата при решении задач;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использовать </w:t>
      </w:r>
      <w:r w:rsidRPr="00AF143E">
        <w:rPr>
          <w:bCs/>
          <w:sz w:val="26"/>
          <w:szCs w:val="26"/>
        </w:rPr>
        <w:t>теорему о средней линии треугольника и теорему Фалеса при решении задач;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простейшие задачи на трапецию;</w:t>
      </w:r>
    </w:p>
    <w:p w:rsidR="006C6345" w:rsidRPr="00AF143E" w:rsidRDefault="006C6345" w:rsidP="006C6345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прямоугольные треугольники;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свойства касательных к окружности при решении задач;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>площади треугольников, параллелограммов, трапеций;</w:t>
      </w:r>
    </w:p>
    <w:p w:rsid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теорему Пифагора при решении задач;</w:t>
      </w:r>
    </w:p>
    <w:p w:rsidR="006C6345" w:rsidRPr="00AF143E" w:rsidRDefault="006C6345" w:rsidP="006C6345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признаки подобия треугольников при решении задач;</w:t>
      </w:r>
    </w:p>
    <w:p w:rsidR="006C6345" w:rsidRDefault="006C6345" w:rsidP="006C6345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простейшие задачи на пропорциональные отрезки;</w:t>
      </w:r>
    </w:p>
    <w:p w:rsidR="006C6345" w:rsidRPr="00AF143E" w:rsidRDefault="006C6345" w:rsidP="006C6345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>значения тригонометрических функций острого угла через стороны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прямоугольного треугольника;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>решения жизненных (</w:t>
      </w:r>
      <w:proofErr w:type="spellStart"/>
      <w:r w:rsidRPr="00AF143E">
        <w:rPr>
          <w:bCs/>
          <w:sz w:val="26"/>
          <w:szCs w:val="26"/>
        </w:rPr>
        <w:t>компетентностных</w:t>
      </w:r>
      <w:proofErr w:type="spellEnd"/>
      <w:r w:rsidRPr="00AF143E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создавать </w:t>
      </w:r>
      <w:r w:rsidRPr="00AF143E">
        <w:rPr>
          <w:bCs/>
          <w:sz w:val="26"/>
          <w:szCs w:val="26"/>
        </w:rPr>
        <w:t>продукт (результат проектной деятельности), для изучения и описания</w:t>
      </w:r>
    </w:p>
    <w:p w:rsidR="00AF143E" w:rsidRDefault="00AF143E" w:rsidP="00024246">
      <w:pPr>
        <w:ind w:firstLine="284"/>
        <w:jc w:val="both"/>
        <w:rPr>
          <w:bCs/>
          <w:sz w:val="26"/>
          <w:szCs w:val="26"/>
        </w:rPr>
      </w:pPr>
      <w:proofErr w:type="gramStart"/>
      <w:r w:rsidRPr="00AF143E">
        <w:rPr>
          <w:bCs/>
          <w:sz w:val="26"/>
          <w:szCs w:val="26"/>
        </w:rPr>
        <w:t>которого используются математические средства.</w:t>
      </w:r>
      <w:proofErr w:type="gramEnd"/>
    </w:p>
    <w:p w:rsidR="00AF143E" w:rsidRPr="00AF143E" w:rsidRDefault="00AF143E" w:rsidP="00024246">
      <w:pPr>
        <w:ind w:firstLine="284"/>
        <w:jc w:val="both"/>
        <w:rPr>
          <w:b/>
          <w:bCs/>
          <w:sz w:val="26"/>
          <w:szCs w:val="26"/>
        </w:rPr>
      </w:pPr>
      <w:r w:rsidRPr="00AF143E">
        <w:rPr>
          <w:b/>
          <w:bCs/>
          <w:sz w:val="26"/>
          <w:szCs w:val="26"/>
        </w:rPr>
        <w:t>9 класс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i/>
          <w:iCs/>
          <w:sz w:val="26"/>
          <w:szCs w:val="26"/>
        </w:rPr>
        <w:t xml:space="preserve">Использовать </w:t>
      </w:r>
      <w:r w:rsidRPr="00AF143E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найденного решения знание о: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координатах</w:t>
      </w:r>
      <w:proofErr w:type="gramEnd"/>
      <w:r w:rsidRPr="00AF143E">
        <w:rPr>
          <w:bCs/>
          <w:sz w:val="26"/>
          <w:szCs w:val="26"/>
        </w:rPr>
        <w:t xml:space="preserve"> вектора и методах их нахождения;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скалярном </w:t>
      </w:r>
      <w:proofErr w:type="gramStart"/>
      <w:r w:rsidRPr="00AF143E">
        <w:rPr>
          <w:bCs/>
          <w:sz w:val="26"/>
          <w:szCs w:val="26"/>
        </w:rPr>
        <w:t>произведении</w:t>
      </w:r>
      <w:proofErr w:type="gramEnd"/>
      <w:r w:rsidRPr="00AF143E">
        <w:rPr>
          <w:bCs/>
          <w:sz w:val="26"/>
          <w:szCs w:val="26"/>
        </w:rPr>
        <w:t xml:space="preserve"> векторов и формуле для его нахождения;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векторном методе решения геометрических задач;</w:t>
      </w:r>
      <w:proofErr w:type="gramEnd"/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F143E">
        <w:rPr>
          <w:bCs/>
          <w:sz w:val="26"/>
          <w:szCs w:val="26"/>
        </w:rPr>
        <w:t xml:space="preserve"> тригонометрических </w:t>
      </w:r>
      <w:proofErr w:type="gramStart"/>
      <w:r w:rsidRPr="00AF143E">
        <w:rPr>
          <w:bCs/>
          <w:sz w:val="26"/>
          <w:szCs w:val="26"/>
        </w:rPr>
        <w:t>функциях</w:t>
      </w:r>
      <w:proofErr w:type="gramEnd"/>
      <w:r w:rsidRPr="00AF143E">
        <w:rPr>
          <w:bCs/>
          <w:sz w:val="26"/>
          <w:szCs w:val="26"/>
        </w:rPr>
        <w:t xml:space="preserve"> углов от 0 до 180°;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параллельном </w:t>
      </w:r>
      <w:proofErr w:type="gramStart"/>
      <w:r w:rsidRPr="00AF143E">
        <w:rPr>
          <w:bCs/>
          <w:sz w:val="26"/>
          <w:szCs w:val="26"/>
        </w:rPr>
        <w:t>переносе</w:t>
      </w:r>
      <w:proofErr w:type="gramEnd"/>
      <w:r w:rsidRPr="00AF143E">
        <w:rPr>
          <w:bCs/>
          <w:sz w:val="26"/>
          <w:szCs w:val="26"/>
        </w:rPr>
        <w:t xml:space="preserve"> и его свойствах;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гомотет</w:t>
      </w:r>
      <w:proofErr w:type="gramStart"/>
      <w:r w:rsidRPr="00AF143E">
        <w:rPr>
          <w:bCs/>
          <w:sz w:val="26"/>
          <w:szCs w:val="26"/>
        </w:rPr>
        <w:t>ии и е</w:t>
      </w:r>
      <w:r>
        <w:rPr>
          <w:bCs/>
          <w:sz w:val="26"/>
          <w:szCs w:val="26"/>
        </w:rPr>
        <w:t>ё</w:t>
      </w:r>
      <w:proofErr w:type="gramEnd"/>
      <w:r w:rsidRPr="00AF143E">
        <w:rPr>
          <w:bCs/>
          <w:sz w:val="26"/>
          <w:szCs w:val="26"/>
        </w:rPr>
        <w:t xml:space="preserve"> свойствах;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>теореме косинусов и теореме синусов;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 xml:space="preserve"> </w:t>
      </w:r>
      <w:proofErr w:type="gramStart"/>
      <w:r w:rsidRPr="00AF143E">
        <w:rPr>
          <w:bCs/>
          <w:sz w:val="26"/>
          <w:szCs w:val="26"/>
        </w:rPr>
        <w:t>при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>мах</w:t>
      </w:r>
      <w:proofErr w:type="gramEnd"/>
      <w:r w:rsidRPr="00AF143E">
        <w:rPr>
          <w:bCs/>
          <w:sz w:val="26"/>
          <w:szCs w:val="26"/>
        </w:rPr>
        <w:t xml:space="preserve"> решения произвольных треугольников;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proofErr w:type="gramStart"/>
      <w:r w:rsidRPr="00AF143E">
        <w:rPr>
          <w:bCs/>
          <w:sz w:val="26"/>
          <w:szCs w:val="26"/>
        </w:rPr>
        <w:t>вписанной</w:t>
      </w:r>
      <w:proofErr w:type="gramEnd"/>
      <w:r w:rsidRPr="00AF143E">
        <w:rPr>
          <w:bCs/>
          <w:sz w:val="26"/>
          <w:szCs w:val="26"/>
        </w:rPr>
        <w:t xml:space="preserve"> и описанной окружностях треугольника, их свойствах;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Pr="00AF143E">
        <w:rPr>
          <w:bCs/>
          <w:sz w:val="26"/>
          <w:szCs w:val="26"/>
        </w:rPr>
        <w:t xml:space="preserve"> вписанных и описанных </w:t>
      </w:r>
      <w:proofErr w:type="gramStart"/>
      <w:r w:rsidRPr="00AF143E">
        <w:rPr>
          <w:bCs/>
          <w:sz w:val="26"/>
          <w:szCs w:val="26"/>
        </w:rPr>
        <w:t>четыр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>хугольниках</w:t>
      </w:r>
      <w:proofErr w:type="gramEnd"/>
      <w:r w:rsidRPr="00AF143E">
        <w:rPr>
          <w:bCs/>
          <w:sz w:val="26"/>
          <w:szCs w:val="26"/>
        </w:rPr>
        <w:t>, их свойствах и признаках;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AF143E">
        <w:rPr>
          <w:bCs/>
          <w:sz w:val="26"/>
          <w:szCs w:val="26"/>
        </w:rPr>
        <w:t>свойствах</w:t>
      </w:r>
      <w:proofErr w:type="gramEnd"/>
      <w:r w:rsidRPr="00AF143E">
        <w:rPr>
          <w:bCs/>
          <w:sz w:val="26"/>
          <w:szCs w:val="26"/>
        </w:rPr>
        <w:t xml:space="preserve"> правильных многоугольников; связи между стороной правильного многоугольника и радиусами вписанной и описанной окружностей;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AF143E">
        <w:rPr>
          <w:bCs/>
          <w:sz w:val="26"/>
          <w:szCs w:val="26"/>
        </w:rPr>
        <w:t>определении</w:t>
      </w:r>
      <w:proofErr w:type="gramEnd"/>
      <w:r w:rsidRPr="00AF143E">
        <w:rPr>
          <w:bCs/>
          <w:sz w:val="26"/>
          <w:szCs w:val="26"/>
        </w:rPr>
        <w:t xml:space="preserve"> длины окружности и формуле для е</w:t>
      </w:r>
      <w:r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 xml:space="preserve"> вычисления;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F143E">
        <w:rPr>
          <w:bCs/>
          <w:sz w:val="26"/>
          <w:szCs w:val="26"/>
        </w:rPr>
        <w:t>формуле площади правильного многоугольника;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AF143E">
        <w:rPr>
          <w:bCs/>
          <w:sz w:val="26"/>
          <w:szCs w:val="26"/>
        </w:rPr>
        <w:t>определении</w:t>
      </w:r>
      <w:proofErr w:type="gramEnd"/>
      <w:r w:rsidRPr="00AF143E">
        <w:rPr>
          <w:bCs/>
          <w:sz w:val="26"/>
          <w:szCs w:val="26"/>
        </w:rPr>
        <w:t xml:space="preserve"> площади круга и формуле для еѐ вычисления; формуле для вычисления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>площадей частей круга.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геометрические задачи с помощью параллельного переноса;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выполнять </w:t>
      </w:r>
      <w:r w:rsidRPr="00AF143E">
        <w:rPr>
          <w:bCs/>
          <w:sz w:val="26"/>
          <w:szCs w:val="26"/>
        </w:rPr>
        <w:t>операции над векторами;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геометрические задачи векторным методом;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свойства гомотетии при решении задач;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соотношения между тригонометрическими функциями при решении</w:t>
      </w:r>
      <w:r w:rsidR="006C6345"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задач; в частности, по значению одной из функций находить значения всех остальных;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сводить </w:t>
      </w:r>
      <w:r w:rsidRPr="00AF143E">
        <w:rPr>
          <w:bCs/>
          <w:sz w:val="26"/>
          <w:szCs w:val="26"/>
        </w:rPr>
        <w:t>работу с тригонометрическими функциями углов от 0 до 180° к случаю</w:t>
      </w:r>
      <w:r w:rsidR="006C6345"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острых углов;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применять </w:t>
      </w:r>
      <w:r w:rsidRPr="00AF143E">
        <w:rPr>
          <w:bCs/>
          <w:sz w:val="26"/>
          <w:szCs w:val="26"/>
        </w:rPr>
        <w:t>теорему косинусов и теорему синусов при решении задач;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произвольные треугольники;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задачи на вписанную и описанную окружности треугольника;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задачи на вписанные и описанные четыр</w:t>
      </w:r>
      <w:r w:rsidR="006C6345">
        <w:rPr>
          <w:bCs/>
          <w:sz w:val="26"/>
          <w:szCs w:val="26"/>
        </w:rPr>
        <w:t>ё</w:t>
      </w:r>
      <w:r w:rsidRPr="00AF143E">
        <w:rPr>
          <w:bCs/>
          <w:sz w:val="26"/>
          <w:szCs w:val="26"/>
        </w:rPr>
        <w:t>хугольники;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решать </w:t>
      </w:r>
      <w:r w:rsidRPr="00AF143E">
        <w:rPr>
          <w:bCs/>
          <w:sz w:val="26"/>
          <w:szCs w:val="26"/>
        </w:rPr>
        <w:t>простейшие задачи на правильные многоугольники;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>длину окружности, площадь круга и его частей;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находить </w:t>
      </w:r>
      <w:r w:rsidRPr="00AF143E">
        <w:rPr>
          <w:bCs/>
          <w:sz w:val="26"/>
          <w:szCs w:val="26"/>
        </w:rPr>
        <w:t>решения жизненных (</w:t>
      </w:r>
      <w:proofErr w:type="spellStart"/>
      <w:r w:rsidRPr="00AF143E">
        <w:rPr>
          <w:bCs/>
          <w:sz w:val="26"/>
          <w:szCs w:val="26"/>
        </w:rPr>
        <w:t>компетентностных</w:t>
      </w:r>
      <w:proofErr w:type="spellEnd"/>
      <w:r w:rsidRPr="00AF143E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AF143E" w:rsidRPr="00AF143E" w:rsidRDefault="00AF143E" w:rsidP="00AF143E">
      <w:pPr>
        <w:ind w:firstLine="284"/>
        <w:jc w:val="both"/>
        <w:rPr>
          <w:bCs/>
          <w:sz w:val="26"/>
          <w:szCs w:val="26"/>
        </w:rPr>
      </w:pPr>
      <w:r w:rsidRPr="00AF143E">
        <w:rPr>
          <w:bCs/>
          <w:sz w:val="26"/>
          <w:szCs w:val="26"/>
        </w:rPr>
        <w:t xml:space="preserve">– </w:t>
      </w:r>
      <w:r w:rsidRPr="00AF143E">
        <w:rPr>
          <w:bCs/>
          <w:i/>
          <w:iCs/>
          <w:sz w:val="26"/>
          <w:szCs w:val="26"/>
        </w:rPr>
        <w:t xml:space="preserve">создавать </w:t>
      </w:r>
      <w:r w:rsidRPr="00AF143E">
        <w:rPr>
          <w:bCs/>
          <w:sz w:val="26"/>
          <w:szCs w:val="26"/>
        </w:rPr>
        <w:t>продукт (результат проектной деятельности), для изучения и описания</w:t>
      </w:r>
      <w:r w:rsidR="006C6345">
        <w:rPr>
          <w:bCs/>
          <w:sz w:val="26"/>
          <w:szCs w:val="26"/>
        </w:rPr>
        <w:t xml:space="preserve"> </w:t>
      </w:r>
      <w:r w:rsidRPr="00AF143E">
        <w:rPr>
          <w:bCs/>
          <w:sz w:val="26"/>
          <w:szCs w:val="26"/>
        </w:rPr>
        <w:t>которого используются математические средства.</w:t>
      </w:r>
    </w:p>
    <w:p w:rsid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B83E66" w:rsidRPr="00B83E66" w:rsidRDefault="00B83E66" w:rsidP="00B83E66">
      <w:pPr>
        <w:ind w:firstLine="426"/>
        <w:jc w:val="both"/>
        <w:rPr>
          <w:b/>
          <w:bCs/>
          <w:sz w:val="26"/>
          <w:szCs w:val="26"/>
        </w:rPr>
      </w:pPr>
      <w:r w:rsidRPr="00B83E66">
        <w:rPr>
          <w:b/>
          <w:bCs/>
          <w:sz w:val="26"/>
          <w:szCs w:val="26"/>
        </w:rPr>
        <w:t>Геометрические фигуры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Фигуры в геометрии и в окружающем мире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Геометрическая фигура. Формирование представлений о </w:t>
      </w:r>
      <w:proofErr w:type="spellStart"/>
      <w:r w:rsidRPr="00B83E66">
        <w:rPr>
          <w:b/>
          <w:bCs/>
          <w:i/>
          <w:iCs/>
          <w:sz w:val="26"/>
          <w:szCs w:val="26"/>
        </w:rPr>
        <w:t>метапредметном</w:t>
      </w:r>
      <w:proofErr w:type="spellEnd"/>
      <w:r w:rsidRPr="00B83E66">
        <w:rPr>
          <w:b/>
          <w:bCs/>
          <w:i/>
          <w:iCs/>
          <w:sz w:val="26"/>
          <w:szCs w:val="26"/>
        </w:rPr>
        <w:t xml:space="preserve"> понятии «фигура».</w:t>
      </w:r>
      <w:r w:rsidRPr="00B83E66">
        <w:rPr>
          <w:sz w:val="26"/>
          <w:szCs w:val="26"/>
        </w:rPr>
        <w:t xml:space="preserve"> 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proofErr w:type="gramStart"/>
      <w:r w:rsidRPr="00B83E66">
        <w:rPr>
          <w:sz w:val="26"/>
          <w:szCs w:val="26"/>
        </w:rPr>
        <w:t>Точка,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Осевая симметрия геометрических фигур. Центральная симметрия геометрических фигур.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Многоугольники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Многоугольник, его элементы и его свойства. Распознавание некоторых многоугольников. Выпуклые и невыпуклые многоугольники. Правильные многоугольники.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Окружность, круг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Окружность, круг, их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четырёхугольников, правильных многоугольников.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lastRenderedPageBreak/>
        <w:t>Геометрические фигуры в пространстве (объёмные тела)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B83E66">
        <w:rPr>
          <w:sz w:val="26"/>
          <w:szCs w:val="26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Отношения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Равенство фигур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Свойства равных треугольников. Признаки равенства треугольников.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Параллельно</w:t>
      </w:r>
      <w:r w:rsidRPr="00B83E66">
        <w:rPr>
          <w:sz w:val="26"/>
          <w:szCs w:val="26"/>
        </w:rPr>
        <w:softHyphen/>
        <w:t xml:space="preserve">сть </w:t>
      </w:r>
      <w:proofErr w:type="gramStart"/>
      <w:r w:rsidRPr="00B83E66">
        <w:rPr>
          <w:sz w:val="26"/>
          <w:szCs w:val="26"/>
        </w:rPr>
        <w:t>прямых</w:t>
      </w:r>
      <w:proofErr w:type="gramEnd"/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Признаки и свойства </w:t>
      </w:r>
      <w:proofErr w:type="gramStart"/>
      <w:r w:rsidRPr="00B83E66">
        <w:rPr>
          <w:sz w:val="26"/>
          <w:szCs w:val="26"/>
        </w:rPr>
        <w:t>параллельных</w:t>
      </w:r>
      <w:proofErr w:type="gramEnd"/>
      <w:r w:rsidRPr="00B83E66">
        <w:rPr>
          <w:sz w:val="26"/>
          <w:szCs w:val="26"/>
        </w:rPr>
        <w:t xml:space="preserve"> прямых. Аксиома параллельности Евклида. Теорема Фалеса.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Перпендикулярные прямые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Прямой угол. Перпендикуляр </w:t>
      </w:r>
      <w:proofErr w:type="gramStart"/>
      <w:r w:rsidRPr="00B83E66">
        <w:rPr>
          <w:sz w:val="26"/>
          <w:szCs w:val="26"/>
        </w:rPr>
        <w:t>к</w:t>
      </w:r>
      <w:proofErr w:type="gramEnd"/>
      <w:r w:rsidRPr="00B83E66">
        <w:rPr>
          <w:sz w:val="26"/>
          <w:szCs w:val="26"/>
        </w:rPr>
        <w:t xml:space="preserve"> прямой. Наклонная, проекция. Серединный перпендикуляр к отрезку. Свойства и признаки перпендикулярности.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Подобие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Пропорциональные отрезки, подобие фигур. Подобные треугольники. Признаки подобия.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Взаимное расположение прямой и окружности, двух окружностей.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Измерения и вычисления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Величины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Понятие о площади плоской фигуры и её свойствах. Измерение площадей. Единицы измерения площади.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Представление об объёме и его свойствах. Измерение объёма. Единицы измерения объёмов.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Измерения и вычисления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B83E66">
        <w:rPr>
          <w:sz w:val="26"/>
          <w:szCs w:val="26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Расстояния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Расстояние между точками. Расстояние от точки </w:t>
      </w:r>
      <w:proofErr w:type="gramStart"/>
      <w:r w:rsidRPr="00B83E66">
        <w:rPr>
          <w:sz w:val="26"/>
          <w:szCs w:val="26"/>
        </w:rPr>
        <w:t>до</w:t>
      </w:r>
      <w:proofErr w:type="gramEnd"/>
      <w:r w:rsidRPr="00B83E66">
        <w:rPr>
          <w:sz w:val="26"/>
          <w:szCs w:val="26"/>
        </w:rPr>
        <w:t xml:space="preserve"> прямой. Расстояние между фигурами.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Геометрические построения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Геометрические построения для иллюстрации свойств геометрических фигур.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83E66">
        <w:rPr>
          <w:sz w:val="26"/>
          <w:szCs w:val="26"/>
        </w:rPr>
        <w:t>данному</w:t>
      </w:r>
      <w:proofErr w:type="gramEnd"/>
      <w:r w:rsidRPr="00B83E66">
        <w:rPr>
          <w:sz w:val="26"/>
          <w:szCs w:val="26"/>
        </w:rPr>
        <w:t xml:space="preserve">,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Деление отрезка в данном отношении.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Геометрические преобразования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Преобразования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Понятие преобразования. Представление о </w:t>
      </w:r>
      <w:proofErr w:type="spellStart"/>
      <w:r w:rsidRPr="00B83E66">
        <w:rPr>
          <w:b/>
          <w:bCs/>
          <w:i/>
          <w:iCs/>
          <w:sz w:val="26"/>
          <w:szCs w:val="26"/>
        </w:rPr>
        <w:t>метапредметном</w:t>
      </w:r>
      <w:proofErr w:type="spellEnd"/>
      <w:r w:rsidRPr="00B83E66">
        <w:rPr>
          <w:b/>
          <w:bCs/>
          <w:i/>
          <w:iCs/>
          <w:sz w:val="26"/>
          <w:szCs w:val="26"/>
        </w:rPr>
        <w:t xml:space="preserve"> понятии «преобразование».</w:t>
      </w:r>
      <w:r w:rsidRPr="00B83E66">
        <w:rPr>
          <w:sz w:val="26"/>
          <w:szCs w:val="26"/>
        </w:rPr>
        <w:t xml:space="preserve"> Подобие.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Движения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lastRenderedPageBreak/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Векторы и координаты на плоскости</w:t>
      </w:r>
    </w:p>
    <w:p w:rsidR="00B83E66" w:rsidRPr="00B83E66" w:rsidRDefault="00B83E66" w:rsidP="00B83E66">
      <w:pPr>
        <w:ind w:firstLine="426"/>
        <w:jc w:val="both"/>
        <w:rPr>
          <w:b/>
          <w:bCs/>
          <w:sz w:val="26"/>
          <w:szCs w:val="26"/>
        </w:rPr>
      </w:pPr>
      <w:r w:rsidRPr="00B83E66">
        <w:rPr>
          <w:b/>
          <w:bCs/>
          <w:sz w:val="26"/>
          <w:szCs w:val="26"/>
        </w:rPr>
        <w:t>Векторы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Понятие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Координаты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Основные понятия, координаты вектора, расстояние между точками. Координаты середины отрезка. Уравнения фигур.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Применение векторов и координат для решения простейших геометрических задач.</w:t>
      </w:r>
    </w:p>
    <w:p w:rsidR="00B83E66" w:rsidRPr="00B83E66" w:rsidRDefault="00B83E66" w:rsidP="00B83E66">
      <w:pPr>
        <w:ind w:firstLine="426"/>
        <w:jc w:val="both"/>
        <w:rPr>
          <w:b/>
          <w:bCs/>
          <w:sz w:val="26"/>
          <w:szCs w:val="26"/>
        </w:rPr>
      </w:pPr>
      <w:bookmarkStart w:id="9" w:name="_Toc405513924"/>
      <w:bookmarkStart w:id="10" w:name="_Toc284662802"/>
      <w:bookmarkStart w:id="11" w:name="_Toc284663429"/>
      <w:r w:rsidRPr="00B83E66">
        <w:rPr>
          <w:b/>
          <w:bCs/>
          <w:sz w:val="26"/>
          <w:szCs w:val="26"/>
        </w:rPr>
        <w:t>История математики</w:t>
      </w:r>
      <w:bookmarkEnd w:id="9"/>
      <w:bookmarkEnd w:id="10"/>
      <w:bookmarkEnd w:id="11"/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Зарождение алгебры в недрах арифметики. </w:t>
      </w:r>
      <w:proofErr w:type="spellStart"/>
      <w:proofErr w:type="gramStart"/>
      <w:r w:rsidRPr="00B83E66">
        <w:rPr>
          <w:sz w:val="26"/>
          <w:szCs w:val="26"/>
        </w:rPr>
        <w:t>Ал-Хорезми</w:t>
      </w:r>
      <w:proofErr w:type="spellEnd"/>
      <w:proofErr w:type="gramEnd"/>
      <w:r w:rsidRPr="00B83E66">
        <w:rPr>
          <w:sz w:val="26"/>
          <w:szCs w:val="26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четырёх. Н. Тарталья, </w:t>
      </w:r>
      <w:proofErr w:type="gramStart"/>
      <w:r w:rsidRPr="00B83E66">
        <w:rPr>
          <w:sz w:val="26"/>
          <w:szCs w:val="26"/>
        </w:rPr>
        <w:t>Дж</w:t>
      </w:r>
      <w:proofErr w:type="gramEnd"/>
      <w:r w:rsidRPr="00B83E66">
        <w:rPr>
          <w:sz w:val="26"/>
          <w:szCs w:val="26"/>
        </w:rPr>
        <w:t xml:space="preserve">. </w:t>
      </w:r>
      <w:proofErr w:type="spellStart"/>
      <w:r w:rsidRPr="00B83E66">
        <w:rPr>
          <w:sz w:val="26"/>
          <w:szCs w:val="26"/>
        </w:rPr>
        <w:t>Кардано</w:t>
      </w:r>
      <w:proofErr w:type="spellEnd"/>
      <w:r w:rsidRPr="00B83E66">
        <w:rPr>
          <w:sz w:val="26"/>
          <w:szCs w:val="26"/>
        </w:rPr>
        <w:t>, Н.Х. Абель, Э.Галуа.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Истоки теории вероятностей: страховое дело, азартные игры. П. Ферма, Б.Паскаль, Я. Бернулли, А.Н.Колмогоров.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B83E66">
        <w:rPr>
          <w:sz w:val="26"/>
          <w:szCs w:val="26"/>
        </w:rPr>
        <w:t>Триссекция</w:t>
      </w:r>
      <w:proofErr w:type="spellEnd"/>
      <w:r w:rsidRPr="00B83E66">
        <w:rPr>
          <w:sz w:val="26"/>
          <w:szCs w:val="26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>Геометрия и искусство. Геометрические закономерности окружающего мира.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B83E66" w:rsidRPr="00B83E66" w:rsidRDefault="00B83E66" w:rsidP="00B83E66">
      <w:pPr>
        <w:ind w:firstLine="426"/>
        <w:jc w:val="both"/>
        <w:rPr>
          <w:sz w:val="26"/>
          <w:szCs w:val="26"/>
        </w:rPr>
      </w:pPr>
      <w:r w:rsidRPr="00B83E66">
        <w:rPr>
          <w:sz w:val="26"/>
          <w:szCs w:val="26"/>
        </w:rPr>
        <w:t xml:space="preserve">Роль российских учёных в развитии математики: Л.Эйлер. Н.И.Лобачевский, П.Л.Чебышев, С. Ковалевская, А.Н.Колмогоров. </w:t>
      </w:r>
    </w:p>
    <w:p w:rsidR="00B83E66" w:rsidRPr="00B83E66" w:rsidRDefault="00B83E66" w:rsidP="00B83E66">
      <w:pPr>
        <w:ind w:firstLine="426"/>
        <w:jc w:val="both"/>
        <w:rPr>
          <w:b/>
          <w:bCs/>
          <w:sz w:val="26"/>
          <w:szCs w:val="26"/>
        </w:rPr>
      </w:pPr>
      <w:r w:rsidRPr="00B83E66">
        <w:rPr>
          <w:sz w:val="26"/>
          <w:szCs w:val="26"/>
        </w:rPr>
        <w:t xml:space="preserve">Математика в развитии России: Петр I, школа математических и </w:t>
      </w:r>
      <w:proofErr w:type="spellStart"/>
      <w:r w:rsidRPr="00B83E66">
        <w:rPr>
          <w:sz w:val="26"/>
          <w:szCs w:val="26"/>
        </w:rPr>
        <w:t>навигацких</w:t>
      </w:r>
      <w:proofErr w:type="spellEnd"/>
      <w:r w:rsidRPr="00B83E66">
        <w:rPr>
          <w:sz w:val="26"/>
          <w:szCs w:val="26"/>
        </w:rPr>
        <w:t xml:space="preserve"> наук, развитие российского флота, А.Н.Крылов. Космическая программа и М.В.Келдыш.</w:t>
      </w:r>
      <w:bookmarkEnd w:id="0"/>
      <w:bookmarkEnd w:id="1"/>
      <w:bookmarkEnd w:id="2"/>
    </w:p>
    <w:sectPr w:rsidR="00B83E66" w:rsidRPr="00B83E66" w:rsidSect="00A02DB9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D" w:rsidRDefault="007B494D" w:rsidP="00C1785A">
      <w:r>
        <w:separator/>
      </w:r>
    </w:p>
  </w:endnote>
  <w:endnote w:type="continuationSeparator" w:id="0">
    <w:p w:rsidR="007B494D" w:rsidRDefault="007B494D" w:rsidP="00C1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D" w:rsidRDefault="007B494D" w:rsidP="00C1785A">
      <w:r>
        <w:separator/>
      </w:r>
    </w:p>
  </w:footnote>
  <w:footnote w:type="continuationSeparator" w:id="0">
    <w:p w:rsidR="007B494D" w:rsidRDefault="007B494D" w:rsidP="00C1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0CB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E3E1B"/>
    <w:multiLevelType w:val="hybridMultilevel"/>
    <w:tmpl w:val="88583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8525B"/>
    <w:multiLevelType w:val="hybridMultilevel"/>
    <w:tmpl w:val="1730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1BCB"/>
    <w:multiLevelType w:val="hybridMultilevel"/>
    <w:tmpl w:val="7F7C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3C86"/>
    <w:multiLevelType w:val="hybridMultilevel"/>
    <w:tmpl w:val="65A27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6051C"/>
    <w:multiLevelType w:val="hybridMultilevel"/>
    <w:tmpl w:val="5EC87FB2"/>
    <w:lvl w:ilvl="0" w:tplc="28FEF2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3497A8F"/>
    <w:multiLevelType w:val="hybridMultilevel"/>
    <w:tmpl w:val="4950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F7C7E"/>
    <w:multiLevelType w:val="hybridMultilevel"/>
    <w:tmpl w:val="89DC60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506AB"/>
    <w:multiLevelType w:val="hybridMultilevel"/>
    <w:tmpl w:val="71FA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46C4"/>
    <w:multiLevelType w:val="hybridMultilevel"/>
    <w:tmpl w:val="230E161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03A"/>
    <w:multiLevelType w:val="hybridMultilevel"/>
    <w:tmpl w:val="841A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677A"/>
    <w:multiLevelType w:val="hybridMultilevel"/>
    <w:tmpl w:val="E0A6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31E31"/>
    <w:multiLevelType w:val="hybridMultilevel"/>
    <w:tmpl w:val="F6C6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528F"/>
    <w:multiLevelType w:val="hybridMultilevel"/>
    <w:tmpl w:val="DB56F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5985"/>
    <w:multiLevelType w:val="hybridMultilevel"/>
    <w:tmpl w:val="2C62F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85028"/>
    <w:multiLevelType w:val="hybridMultilevel"/>
    <w:tmpl w:val="C7883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6404C"/>
    <w:multiLevelType w:val="hybridMultilevel"/>
    <w:tmpl w:val="3CE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E575F"/>
    <w:multiLevelType w:val="hybridMultilevel"/>
    <w:tmpl w:val="79624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3C41"/>
    <w:multiLevelType w:val="hybridMultilevel"/>
    <w:tmpl w:val="372631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6"/>
  </w:num>
  <w:num w:numId="18">
    <w:abstractNumId w:val="1"/>
  </w:num>
  <w:num w:numId="19">
    <w:abstractNumId w:val="4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9E"/>
    <w:rsid w:val="00022C32"/>
    <w:rsid w:val="00024246"/>
    <w:rsid w:val="000334F0"/>
    <w:rsid w:val="000506F0"/>
    <w:rsid w:val="000620B3"/>
    <w:rsid w:val="0006295F"/>
    <w:rsid w:val="00095816"/>
    <w:rsid w:val="000B5386"/>
    <w:rsid w:val="0011037F"/>
    <w:rsid w:val="00112E24"/>
    <w:rsid w:val="00116D6B"/>
    <w:rsid w:val="00131B2A"/>
    <w:rsid w:val="00132B52"/>
    <w:rsid w:val="00141835"/>
    <w:rsid w:val="00192286"/>
    <w:rsid w:val="001A374F"/>
    <w:rsid w:val="001C12FC"/>
    <w:rsid w:val="001D16B2"/>
    <w:rsid w:val="001F057E"/>
    <w:rsid w:val="00230188"/>
    <w:rsid w:val="00244BE6"/>
    <w:rsid w:val="002567DF"/>
    <w:rsid w:val="002826E5"/>
    <w:rsid w:val="002944CF"/>
    <w:rsid w:val="002B1A23"/>
    <w:rsid w:val="002C5ECE"/>
    <w:rsid w:val="002F3885"/>
    <w:rsid w:val="00300CD9"/>
    <w:rsid w:val="00311C06"/>
    <w:rsid w:val="00356FCC"/>
    <w:rsid w:val="00372CD9"/>
    <w:rsid w:val="0038349E"/>
    <w:rsid w:val="003A71DC"/>
    <w:rsid w:val="003C1205"/>
    <w:rsid w:val="003C781A"/>
    <w:rsid w:val="003D3220"/>
    <w:rsid w:val="003E6122"/>
    <w:rsid w:val="00424EB3"/>
    <w:rsid w:val="004404F3"/>
    <w:rsid w:val="004709E2"/>
    <w:rsid w:val="00491FAD"/>
    <w:rsid w:val="004E5190"/>
    <w:rsid w:val="005C78C5"/>
    <w:rsid w:val="005F00A9"/>
    <w:rsid w:val="005F586C"/>
    <w:rsid w:val="0061799C"/>
    <w:rsid w:val="00646FE6"/>
    <w:rsid w:val="00656713"/>
    <w:rsid w:val="006C6345"/>
    <w:rsid w:val="006F1C82"/>
    <w:rsid w:val="00704634"/>
    <w:rsid w:val="00704B45"/>
    <w:rsid w:val="0074291A"/>
    <w:rsid w:val="007B1E8E"/>
    <w:rsid w:val="007B494D"/>
    <w:rsid w:val="007F6162"/>
    <w:rsid w:val="008039A3"/>
    <w:rsid w:val="00846A5F"/>
    <w:rsid w:val="00852EC4"/>
    <w:rsid w:val="008E4AE1"/>
    <w:rsid w:val="0092065C"/>
    <w:rsid w:val="00940986"/>
    <w:rsid w:val="0095629E"/>
    <w:rsid w:val="00997FE9"/>
    <w:rsid w:val="009B1BBC"/>
    <w:rsid w:val="009D084F"/>
    <w:rsid w:val="009F07FB"/>
    <w:rsid w:val="00A01733"/>
    <w:rsid w:val="00A02DB9"/>
    <w:rsid w:val="00A4024D"/>
    <w:rsid w:val="00A9744D"/>
    <w:rsid w:val="00AF143E"/>
    <w:rsid w:val="00B2483A"/>
    <w:rsid w:val="00B668E2"/>
    <w:rsid w:val="00B82306"/>
    <w:rsid w:val="00B83E66"/>
    <w:rsid w:val="00BA2F13"/>
    <w:rsid w:val="00C045E8"/>
    <w:rsid w:val="00C164ED"/>
    <w:rsid w:val="00C1785A"/>
    <w:rsid w:val="00C449B0"/>
    <w:rsid w:val="00C62157"/>
    <w:rsid w:val="00C9613F"/>
    <w:rsid w:val="00CA2B31"/>
    <w:rsid w:val="00CA72FF"/>
    <w:rsid w:val="00CB29A3"/>
    <w:rsid w:val="00CB4A76"/>
    <w:rsid w:val="00CE3766"/>
    <w:rsid w:val="00CF1898"/>
    <w:rsid w:val="00CF3362"/>
    <w:rsid w:val="00D02C4A"/>
    <w:rsid w:val="00D200B0"/>
    <w:rsid w:val="00D451D7"/>
    <w:rsid w:val="00D52F9E"/>
    <w:rsid w:val="00D803A2"/>
    <w:rsid w:val="00D86E06"/>
    <w:rsid w:val="00DB7987"/>
    <w:rsid w:val="00DC3B6B"/>
    <w:rsid w:val="00DD55AC"/>
    <w:rsid w:val="00DD583A"/>
    <w:rsid w:val="00DE4573"/>
    <w:rsid w:val="00E36C5B"/>
    <w:rsid w:val="00E3734B"/>
    <w:rsid w:val="00E60FEC"/>
    <w:rsid w:val="00ED5078"/>
    <w:rsid w:val="00EF6270"/>
    <w:rsid w:val="00F20FCC"/>
    <w:rsid w:val="00F55E07"/>
    <w:rsid w:val="00F83B5D"/>
    <w:rsid w:val="00F91ECD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220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785A"/>
  </w:style>
  <w:style w:type="character" w:customStyle="1" w:styleId="a4">
    <w:name w:val="Текст концевой сноски Знак"/>
    <w:basedOn w:val="a0"/>
    <w:link w:val="a3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1785A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C1785A"/>
  </w:style>
  <w:style w:type="character" w:customStyle="1" w:styleId="a7">
    <w:name w:val="Текст сноски Знак"/>
    <w:basedOn w:val="a0"/>
    <w:link w:val="a6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1785A"/>
    <w:rPr>
      <w:vertAlign w:val="superscript"/>
    </w:rPr>
  </w:style>
  <w:style w:type="table" w:styleId="a9">
    <w:name w:val="Table Grid"/>
    <w:basedOn w:val="a1"/>
    <w:uiPriority w:val="59"/>
    <w:rsid w:val="004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3D32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D16B2"/>
    <w:pPr>
      <w:ind w:left="720"/>
      <w:contextualSpacing/>
    </w:pPr>
  </w:style>
  <w:style w:type="character" w:customStyle="1" w:styleId="WW8Num2z0">
    <w:name w:val="WW8Num2z0"/>
    <w:rsid w:val="00940986"/>
    <w:rPr>
      <w:rFonts w:ascii="Symbol" w:hAnsi="Symbol" w:cs="OpenSymbol"/>
    </w:rPr>
  </w:style>
  <w:style w:type="character" w:styleId="ac">
    <w:name w:val="Hyperlink"/>
    <w:rsid w:val="00940986"/>
    <w:rPr>
      <w:color w:val="0000FF"/>
      <w:u w:val="single"/>
    </w:rPr>
  </w:style>
  <w:style w:type="character" w:styleId="ad">
    <w:name w:val="Strong"/>
    <w:uiPriority w:val="22"/>
    <w:qFormat/>
    <w:rsid w:val="00940986"/>
    <w:rPr>
      <w:b/>
      <w:bCs/>
    </w:rPr>
  </w:style>
  <w:style w:type="character" w:customStyle="1" w:styleId="apple-converted-space">
    <w:name w:val="apple-converted-space"/>
    <w:basedOn w:val="a0"/>
    <w:rsid w:val="00940986"/>
  </w:style>
  <w:style w:type="paragraph" w:styleId="ae">
    <w:name w:val="Balloon Text"/>
    <w:basedOn w:val="a"/>
    <w:link w:val="af"/>
    <w:uiPriority w:val="99"/>
    <w:semiHidden/>
    <w:unhideWhenUsed/>
    <w:rsid w:val="000242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2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EC70A-C514-4B40-BE8C-A849F2B4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59</cp:revision>
  <dcterms:created xsi:type="dcterms:W3CDTF">2013-01-09T13:05:00Z</dcterms:created>
  <dcterms:modified xsi:type="dcterms:W3CDTF">2018-01-14T10:47:00Z</dcterms:modified>
</cp:coreProperties>
</file>