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A" w:rsidRPr="00516775" w:rsidRDefault="00801C0A" w:rsidP="00801C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b/>
          <w:sz w:val="24"/>
          <w:szCs w:val="24"/>
        </w:rPr>
        <w:t>Аннотация</w:t>
      </w:r>
    </w:p>
    <w:p w:rsidR="00801C0A" w:rsidRPr="00516775" w:rsidRDefault="00801C0A" w:rsidP="0080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b/>
          <w:sz w:val="24"/>
          <w:szCs w:val="24"/>
        </w:rPr>
        <w:t>к рабочей п</w:t>
      </w:r>
      <w:r w:rsidR="007C5578">
        <w:rPr>
          <w:rFonts w:ascii="Times New Roman" w:hAnsi="Times New Roman"/>
          <w:b/>
          <w:sz w:val="24"/>
          <w:szCs w:val="24"/>
        </w:rPr>
        <w:t>рограмме по предмету немецкий</w:t>
      </w:r>
      <w:r w:rsidRPr="00516775">
        <w:rPr>
          <w:rFonts w:ascii="Times New Roman" w:hAnsi="Times New Roman"/>
          <w:b/>
          <w:sz w:val="24"/>
          <w:szCs w:val="24"/>
        </w:rPr>
        <w:t xml:space="preserve"> язык  для учащихся 10-х  классов 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Рабочая</w:t>
      </w:r>
      <w:r w:rsidR="007C5578">
        <w:rPr>
          <w:rFonts w:ascii="Times New Roman" w:hAnsi="Times New Roman"/>
          <w:sz w:val="24"/>
          <w:szCs w:val="24"/>
        </w:rPr>
        <w:t xml:space="preserve"> программа по немецкому языку</w:t>
      </w:r>
      <w:r w:rsidRPr="00516775">
        <w:rPr>
          <w:rFonts w:ascii="Times New Roman" w:hAnsi="Times New Roman"/>
          <w:sz w:val="24"/>
          <w:szCs w:val="24"/>
        </w:rPr>
        <w:t xml:space="preserve"> для 10</w:t>
      </w:r>
      <w:r w:rsidRPr="005167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6775">
        <w:rPr>
          <w:rFonts w:ascii="Times New Roman" w:hAnsi="Times New Roman"/>
          <w:sz w:val="24"/>
          <w:szCs w:val="24"/>
        </w:rPr>
        <w:t xml:space="preserve">класса составлена в соответствии </w:t>
      </w:r>
      <w:r w:rsidRPr="00516775">
        <w:rPr>
          <w:rFonts w:ascii="Times New Roman" w:hAnsi="Times New Roman"/>
          <w:color w:val="000000"/>
          <w:sz w:val="24"/>
          <w:szCs w:val="24"/>
        </w:rPr>
        <w:t>с нормативными документами</w:t>
      </w:r>
      <w:r w:rsidRPr="00516775">
        <w:rPr>
          <w:rFonts w:ascii="Times New Roman" w:hAnsi="Times New Roman"/>
          <w:sz w:val="24"/>
          <w:szCs w:val="24"/>
        </w:rPr>
        <w:t>: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 г.;</w:t>
      </w:r>
    </w:p>
    <w:p w:rsidR="001E3C17" w:rsidRDefault="001E3C17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3C1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Pr="001E3C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3C17">
        <w:rPr>
          <w:rFonts w:ascii="Times New Roman" w:hAnsi="Times New Roman"/>
          <w:sz w:val="24"/>
          <w:szCs w:val="24"/>
        </w:rPr>
        <w:t xml:space="preserve"> России от 29 декабря 2014 г. № 1645, 31 декабря 2015 г. № 1578, 29 июня 2017 г. № 613);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="001E3C17">
        <w:rPr>
          <w:rFonts w:ascii="Times New Roman" w:hAnsi="Times New Roman"/>
          <w:sz w:val="24"/>
          <w:szCs w:val="24"/>
        </w:rPr>
        <w:t xml:space="preserve">среднего </w:t>
      </w:r>
      <w:r w:rsidRPr="00516775">
        <w:rPr>
          <w:rFonts w:ascii="Times New Roman" w:hAnsi="Times New Roman"/>
          <w:sz w:val="24"/>
          <w:szCs w:val="24"/>
        </w:rPr>
        <w:t>общего образования МБОУ СОШ № 46 с УИОП;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6775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учётом: 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75">
        <w:rPr>
          <w:rFonts w:ascii="Times New Roman" w:hAnsi="Times New Roman"/>
          <w:color w:val="000000"/>
          <w:sz w:val="24"/>
          <w:szCs w:val="24"/>
        </w:rPr>
        <w:t xml:space="preserve">Примерной программы </w:t>
      </w:r>
      <w:r w:rsidRPr="00516775">
        <w:rPr>
          <w:rFonts w:ascii="Times New Roman" w:hAnsi="Times New Roman"/>
          <w:sz w:val="24"/>
          <w:szCs w:val="24"/>
        </w:rPr>
        <w:t xml:space="preserve">по учебным предметам. </w:t>
      </w:r>
      <w:r w:rsidR="007C5578">
        <w:rPr>
          <w:rFonts w:ascii="Times New Roman" w:hAnsi="Times New Roman"/>
          <w:color w:val="000000" w:themeColor="text1"/>
          <w:sz w:val="24"/>
          <w:szCs w:val="24"/>
        </w:rPr>
        <w:t>Немецкий язык. 10-11 классы. – 2-е издание. – Москва: Просвещение, 2020</w:t>
      </w:r>
      <w:r w:rsidRPr="00516775">
        <w:rPr>
          <w:rFonts w:ascii="Times New Roman" w:hAnsi="Times New Roman"/>
          <w:color w:val="000000" w:themeColor="text1"/>
          <w:sz w:val="24"/>
          <w:szCs w:val="24"/>
        </w:rPr>
        <w:t xml:space="preserve"> (се</w:t>
      </w:r>
      <w:r w:rsidR="007C5578">
        <w:rPr>
          <w:rFonts w:ascii="Times New Roman" w:hAnsi="Times New Roman"/>
          <w:color w:val="000000" w:themeColor="text1"/>
          <w:sz w:val="24"/>
          <w:szCs w:val="24"/>
        </w:rPr>
        <w:t>рия «Горизонты</w:t>
      </w:r>
      <w:r w:rsidRPr="00516775">
        <w:rPr>
          <w:rFonts w:ascii="Times New Roman" w:hAnsi="Times New Roman"/>
          <w:color w:val="000000" w:themeColor="text1"/>
          <w:sz w:val="24"/>
          <w:szCs w:val="24"/>
        </w:rPr>
        <w:t>»);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Авторской программы для общеобразов</w:t>
      </w:r>
      <w:r w:rsidR="007C5578">
        <w:rPr>
          <w:rFonts w:ascii="Times New Roman" w:hAnsi="Times New Roman"/>
          <w:sz w:val="24"/>
          <w:szCs w:val="24"/>
        </w:rPr>
        <w:t>ательных учреждений «Немецкий</w:t>
      </w:r>
      <w:r w:rsidRPr="00516775">
        <w:rPr>
          <w:rFonts w:ascii="Times New Roman" w:hAnsi="Times New Roman"/>
          <w:sz w:val="24"/>
          <w:szCs w:val="24"/>
        </w:rPr>
        <w:t xml:space="preserve"> язык. Вто</w:t>
      </w:r>
      <w:r w:rsidR="007C5578">
        <w:rPr>
          <w:rFonts w:ascii="Times New Roman" w:hAnsi="Times New Roman"/>
          <w:sz w:val="24"/>
          <w:szCs w:val="24"/>
        </w:rPr>
        <w:t>рой иностранный язык. «</w:t>
      </w:r>
      <w:proofErr w:type="spellStart"/>
      <w:r w:rsidR="007C5578">
        <w:rPr>
          <w:rFonts w:ascii="Times New Roman" w:hAnsi="Times New Roman"/>
          <w:sz w:val="24"/>
          <w:szCs w:val="24"/>
          <w:lang w:val="en-US"/>
        </w:rPr>
        <w:t>Cornelsen</w:t>
      </w:r>
      <w:proofErr w:type="spellEnd"/>
      <w:r w:rsidRPr="00516775">
        <w:rPr>
          <w:rFonts w:ascii="Times New Roman" w:hAnsi="Times New Roman"/>
          <w:sz w:val="24"/>
          <w:szCs w:val="24"/>
        </w:rPr>
        <w:t>» 10-11 классы</w:t>
      </w:r>
      <w:r w:rsidR="007C5578">
        <w:rPr>
          <w:rFonts w:ascii="Times New Roman" w:hAnsi="Times New Roman"/>
          <w:sz w:val="24"/>
          <w:szCs w:val="24"/>
        </w:rPr>
        <w:t xml:space="preserve">» под редакцией М.М. Аверина, А.Е. Бажанова и др., </w:t>
      </w:r>
      <w:r w:rsidRPr="00516775">
        <w:rPr>
          <w:rFonts w:ascii="Times New Roman" w:hAnsi="Times New Roman"/>
          <w:sz w:val="24"/>
          <w:szCs w:val="24"/>
        </w:rPr>
        <w:t xml:space="preserve">М: «Просвещение», 2020 г. 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 xml:space="preserve">Программа отражает базовый уровень подготовки учащихся. </w:t>
      </w:r>
    </w:p>
    <w:p w:rsidR="00801C0A" w:rsidRPr="00516775" w:rsidRDefault="007C5578" w:rsidP="00801C0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немецкого</w:t>
      </w:r>
      <w:r w:rsidR="00801C0A" w:rsidRPr="00516775">
        <w:rPr>
          <w:rFonts w:ascii="Times New Roman" w:hAnsi="Times New Roman"/>
          <w:b/>
          <w:sz w:val="24"/>
          <w:szCs w:val="24"/>
        </w:rPr>
        <w:t xml:space="preserve"> языка в 10 классе направлено на достижение следующих целей: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16775">
        <w:rPr>
          <w:rFonts w:ascii="Times New Roman" w:hAnsi="Times New Roman"/>
          <w:sz w:val="24"/>
          <w:szCs w:val="24"/>
        </w:rPr>
        <w:t>ств гр</w:t>
      </w:r>
      <w:proofErr w:type="gramEnd"/>
      <w:r w:rsidRPr="00516775"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создание основы для выбора иностранного языка как профильного предмета на уровне среднего общего образования, а в дальнейшем и в качестве сферы профессиональной деятельности.</w:t>
      </w:r>
    </w:p>
    <w:p w:rsidR="00801C0A" w:rsidRPr="00516775" w:rsidRDefault="00801C0A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C0A" w:rsidRPr="00516775" w:rsidRDefault="00801C0A" w:rsidP="00801C0A">
      <w:pPr>
        <w:pStyle w:val="Default"/>
        <w:ind w:firstLine="709"/>
        <w:jc w:val="both"/>
        <w:rPr>
          <w:color w:val="FF0000"/>
        </w:rPr>
      </w:pPr>
      <w:r w:rsidRPr="00516775">
        <w:rPr>
          <w:color w:val="auto"/>
        </w:rPr>
        <w:t>Согласно учебному плану общеобразовательного учр</w:t>
      </w:r>
      <w:r w:rsidR="007C5578">
        <w:rPr>
          <w:color w:val="auto"/>
        </w:rPr>
        <w:t>еждения на изучение немецкого</w:t>
      </w:r>
      <w:r w:rsidRPr="00516775">
        <w:rPr>
          <w:color w:val="auto"/>
        </w:rPr>
        <w:t xml:space="preserve"> языка в 10 классе отводится 102 часа в год из расчета 3 часа в неделю (34 </w:t>
      </w:r>
      <w:proofErr w:type="gramStart"/>
      <w:r w:rsidRPr="00516775">
        <w:rPr>
          <w:color w:val="auto"/>
        </w:rPr>
        <w:t>учебных</w:t>
      </w:r>
      <w:proofErr w:type="gramEnd"/>
      <w:r w:rsidRPr="00516775">
        <w:rPr>
          <w:color w:val="auto"/>
        </w:rPr>
        <w:t xml:space="preserve"> недели). </w:t>
      </w:r>
      <w:r w:rsidRPr="00516775">
        <w:rPr>
          <w:color w:val="000000" w:themeColor="text1"/>
        </w:rPr>
        <w:t>Из них 1 урока входного контроля, 1 урока промежуточного и 1 урока итогового контроля. Контрольные задания составлены в формате ГИА, которые ориентируют учащихся к сдаче итоговой государственной аттестации</w:t>
      </w:r>
      <w:r w:rsidRPr="00516775">
        <w:rPr>
          <w:color w:val="FF0000"/>
        </w:rPr>
        <w:t>.</w:t>
      </w:r>
    </w:p>
    <w:p w:rsidR="00801C0A" w:rsidRPr="00516775" w:rsidRDefault="00801C0A" w:rsidP="00801C0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6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результатам освоения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ab/>
      </w:r>
      <w:r w:rsidRPr="00516775">
        <w:rPr>
          <w:rFonts w:ascii="Times New Roman" w:hAnsi="Times New Roman"/>
          <w:b/>
          <w:sz w:val="24"/>
          <w:szCs w:val="24"/>
        </w:rPr>
        <w:t xml:space="preserve">Обучающийся научится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вести диалог (этикетного характера, диалог-расспрос)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</w:r>
      <w:proofErr w:type="gramStart"/>
      <w:r w:rsidRPr="00516775">
        <w:rPr>
          <w:rFonts w:ascii="Times New Roman" w:hAnsi="Times New Roman"/>
          <w:sz w:val="24"/>
          <w:szCs w:val="24"/>
        </w:rPr>
        <w:t>.(</w:t>
      </w:r>
      <w:proofErr w:type="gramEnd"/>
      <w:r w:rsidRPr="00516775">
        <w:rPr>
          <w:rFonts w:ascii="Times New Roman" w:hAnsi="Times New Roman"/>
          <w:sz w:val="24"/>
          <w:szCs w:val="24"/>
        </w:rPr>
        <w:t>Объём диалога –3</w:t>
      </w:r>
      <w:r w:rsidR="007C5578">
        <w:rPr>
          <w:rFonts w:ascii="Times New Roman" w:hAnsi="Times New Roman"/>
          <w:sz w:val="24"/>
          <w:szCs w:val="24"/>
        </w:rPr>
        <w:t>-5 реплик</w:t>
      </w:r>
      <w:r w:rsidRPr="00516775">
        <w:rPr>
          <w:rFonts w:ascii="Times New Roman" w:hAnsi="Times New Roman"/>
          <w:sz w:val="24"/>
          <w:szCs w:val="24"/>
        </w:rPr>
        <w:t>).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lastRenderedPageBreak/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давать краткую характеристику реальных людей и литературных персонажей;  (Объем монологического высказывания – 8</w:t>
      </w:r>
      <w:r w:rsidR="007C5578">
        <w:rPr>
          <w:rFonts w:ascii="Times New Roman" w:hAnsi="Times New Roman"/>
          <w:sz w:val="24"/>
          <w:szCs w:val="24"/>
        </w:rPr>
        <w:t>-12</w:t>
      </w:r>
      <w:r w:rsidRPr="00516775">
        <w:rPr>
          <w:rFonts w:ascii="Times New Roman" w:hAnsi="Times New Roman"/>
          <w:sz w:val="24"/>
          <w:szCs w:val="24"/>
        </w:rPr>
        <w:t xml:space="preserve"> фраз)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16775">
        <w:rPr>
          <w:rFonts w:ascii="Times New Roman" w:hAnsi="Times New Roman"/>
          <w:sz w:val="24"/>
          <w:szCs w:val="24"/>
        </w:rPr>
        <w:t>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40–50 слов, включая адрес);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правильно писать изученные слова;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соблюдать правильное ударение в изученных словах;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различать коммуникативные типы предложений по их интонации;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образовывать родственные слова с использованием аффиксации в пределах тематики данного курса в соответствии с решаемой коммуникативной задачей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представлять родную страну и культуру на английском языке;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понимать социокультурные реалии при чтении и </w:t>
      </w:r>
      <w:proofErr w:type="spellStart"/>
      <w:r w:rsidRPr="0051677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выходить из положения при дефиците языковых средств: использовать переспрос при говорении.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16775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 w:rsidRPr="00516775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вести диалог-обмен мнениями;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делать сообщение на заданную тему на основе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16775">
        <w:rPr>
          <w:rFonts w:ascii="Times New Roman" w:hAnsi="Times New Roman"/>
          <w:sz w:val="24"/>
          <w:szCs w:val="24"/>
        </w:rPr>
        <w:t xml:space="preserve">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комменти</w:t>
      </w:r>
      <w:r w:rsidR="007C5578">
        <w:rPr>
          <w:rFonts w:ascii="Times New Roman" w:hAnsi="Times New Roman"/>
          <w:sz w:val="24"/>
          <w:szCs w:val="24"/>
        </w:rPr>
        <w:t>ровать факты из прочитанного/</w:t>
      </w:r>
      <w:r w:rsidRPr="00516775">
        <w:rPr>
          <w:rFonts w:ascii="Times New Roman" w:hAnsi="Times New Roman"/>
          <w:sz w:val="24"/>
          <w:szCs w:val="24"/>
        </w:rPr>
        <w:t xml:space="preserve">прослушанного текста, выражать и аргументировать свое отношение к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16775">
        <w:rPr>
          <w:rFonts w:ascii="Times New Roman" w:hAnsi="Times New Roman"/>
          <w:sz w:val="24"/>
          <w:szCs w:val="24"/>
        </w:rPr>
        <w:t>/ прослушанному;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выделять основную тему в воспринимаемом на слух тексте;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составлять план/ тезисы устного или письменного сообщения;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сравнивать и анализир</w:t>
      </w:r>
      <w:r w:rsidR="007C5578">
        <w:rPr>
          <w:rFonts w:ascii="Times New Roman" w:hAnsi="Times New Roman"/>
          <w:sz w:val="24"/>
          <w:szCs w:val="24"/>
        </w:rPr>
        <w:t>овать буквосочетания немецкого</w:t>
      </w:r>
      <w:r w:rsidRPr="00516775">
        <w:rPr>
          <w:rFonts w:ascii="Times New Roman" w:hAnsi="Times New Roman"/>
          <w:sz w:val="24"/>
          <w:szCs w:val="24"/>
        </w:rPr>
        <w:t xml:space="preserve"> языка и их транскрипцию.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выражать модальные значения, чувства и эмоции с помощью интонации;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использовать социокультурные реалии при создании устных и письменных высказываний;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находить сходство и различие в традициях родной страны и страны/стран изучаемого языка.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использовать перифраз, синонимические и антонимические средства при говорении;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пользоваться языковой и контекстуальной догадкой при </w:t>
      </w:r>
      <w:proofErr w:type="spellStart"/>
      <w:r w:rsidRPr="0051677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и чтении.</w:t>
      </w:r>
    </w:p>
    <w:p w:rsidR="002C3DE5" w:rsidRPr="00516775" w:rsidRDefault="002C3DE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DE5" w:rsidRPr="00516775" w:rsidRDefault="007C5578" w:rsidP="002C3DE5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2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Изучение немецкого</w:t>
      </w:r>
      <w:r w:rsidR="002C3DE5" w:rsidRPr="00516775">
        <w:rPr>
          <w:sz w:val="24"/>
          <w:szCs w:val="24"/>
        </w:rPr>
        <w:t xml:space="preserve"> языка по данной программе способствует формированию у учащихся</w:t>
      </w:r>
      <w:r w:rsidR="002C3DE5" w:rsidRPr="00516775">
        <w:rPr>
          <w:rStyle w:val="a4"/>
          <w:rFonts w:eastAsia="Franklin Gothic Book"/>
          <w:sz w:val="24"/>
          <w:szCs w:val="24"/>
        </w:rPr>
        <w:t xml:space="preserve"> личностных, </w:t>
      </w:r>
      <w:proofErr w:type="spellStart"/>
      <w:r w:rsidR="002C3DE5" w:rsidRPr="00516775">
        <w:rPr>
          <w:rStyle w:val="a4"/>
          <w:rFonts w:eastAsia="Franklin Gothic Book"/>
          <w:sz w:val="24"/>
          <w:szCs w:val="24"/>
        </w:rPr>
        <w:t>метапредметных</w:t>
      </w:r>
      <w:proofErr w:type="spellEnd"/>
      <w:r w:rsidR="002C3DE5" w:rsidRPr="00516775">
        <w:rPr>
          <w:b/>
          <w:sz w:val="24"/>
          <w:szCs w:val="24"/>
        </w:rPr>
        <w:t xml:space="preserve"> </w:t>
      </w:r>
      <w:r w:rsidR="002C3DE5" w:rsidRPr="00516775">
        <w:rPr>
          <w:sz w:val="24"/>
          <w:szCs w:val="24"/>
        </w:rPr>
        <w:t>и</w:t>
      </w:r>
      <w:r w:rsidR="002C3DE5" w:rsidRPr="00516775">
        <w:rPr>
          <w:rStyle w:val="a4"/>
          <w:rFonts w:eastAsia="Franklin Gothic Book"/>
          <w:sz w:val="24"/>
          <w:szCs w:val="24"/>
        </w:rPr>
        <w:t xml:space="preserve"> предметных результатов</w:t>
      </w:r>
      <w:r w:rsidR="002C3DE5" w:rsidRPr="00516775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2C3DE5" w:rsidRPr="00516775" w:rsidRDefault="002C3DE5" w:rsidP="002C3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данной программы предусмотрены следующие формы контроля: опрос, самостоятельные и проверочные работы, тестирование, словарные  диктанты, контрольные работы. Освоение программы в 10 классе заканчивается аттестацией в конце учебного года в форме итогового контроля.</w:t>
      </w:r>
    </w:p>
    <w:sectPr w:rsidR="002C3DE5" w:rsidRPr="00516775" w:rsidSect="0051677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C0A"/>
    <w:rsid w:val="00027884"/>
    <w:rsid w:val="001E3C17"/>
    <w:rsid w:val="002C3DE5"/>
    <w:rsid w:val="00516775"/>
    <w:rsid w:val="007C5578"/>
    <w:rsid w:val="00801C0A"/>
    <w:rsid w:val="008270E5"/>
    <w:rsid w:val="00BC4ACF"/>
    <w:rsid w:val="00D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2C3DE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C3DE5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</w:rPr>
  </w:style>
  <w:style w:type="character" w:customStyle="1" w:styleId="a4">
    <w:name w:val="Основной текст + Полужирный"/>
    <w:rsid w:val="002C3D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dcterms:created xsi:type="dcterms:W3CDTF">2020-09-20T17:33:00Z</dcterms:created>
  <dcterms:modified xsi:type="dcterms:W3CDTF">2020-09-21T07:41:00Z</dcterms:modified>
</cp:coreProperties>
</file>