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B253" w14:textId="52843CFA" w:rsidR="00672FF4" w:rsidRDefault="00757304" w:rsidP="000A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87957CD" w14:textId="6A22A131" w:rsidR="002A21E3" w:rsidRDefault="00672FF4" w:rsidP="000A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7304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757304">
        <w:rPr>
          <w:rFonts w:ascii="Times New Roman" w:hAnsi="Times New Roman" w:cs="Times New Roman"/>
          <w:sz w:val="24"/>
          <w:szCs w:val="24"/>
        </w:rPr>
        <w:t>родная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57304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а (базовый уровень)</w:t>
      </w:r>
    </w:p>
    <w:p w14:paraId="26C27684" w14:textId="77777777" w:rsidR="000A7DFD" w:rsidRDefault="000A7DFD" w:rsidP="000A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FFEBC" w14:textId="77777777" w:rsidR="000A7DFD" w:rsidRDefault="00672FF4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FF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предмету родная литература</w:t>
      </w:r>
      <w:r w:rsidRPr="00672FF4">
        <w:rPr>
          <w:rFonts w:ascii="Times New Roman" w:hAnsi="Times New Roman" w:cs="Times New Roman"/>
          <w:sz w:val="24"/>
          <w:szCs w:val="24"/>
        </w:rPr>
        <w:t xml:space="preserve"> для учащихся 10 класса составлена в соответствии с нормативными документами: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72FF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72FF4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Pr="00672F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2FF4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1645, 31 декабря 2015 г. № 1578, 29 июня 2017 г. № 613); </w:t>
      </w:r>
    </w:p>
    <w:p w14:paraId="09D2D6CF" w14:textId="77777777" w:rsidR="000A7DFD" w:rsidRDefault="00672FF4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FF4">
        <w:rPr>
          <w:rFonts w:ascii="Times New Roman" w:hAnsi="Times New Roman" w:cs="Times New Roman"/>
          <w:sz w:val="24"/>
          <w:szCs w:val="24"/>
        </w:rPr>
        <w:t>Основной образовательной программой среднего общего образования МБОУ СОШ № 46 с УИОП.</w:t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</w:p>
    <w:p w14:paraId="361B9D78" w14:textId="77777777" w:rsidR="000A7DFD" w:rsidRDefault="00757304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sz w:val="24"/>
          <w:szCs w:val="24"/>
        </w:rPr>
        <w:t>Учебный предмет «Родная литература</w:t>
      </w:r>
      <w:r w:rsidR="00F86320">
        <w:rPr>
          <w:rFonts w:ascii="Times New Roman" w:hAnsi="Times New Roman" w:cs="Times New Roman"/>
          <w:sz w:val="24"/>
          <w:szCs w:val="24"/>
        </w:rPr>
        <w:t>»</w:t>
      </w:r>
      <w:r w:rsidRPr="00757304">
        <w:rPr>
          <w:rFonts w:ascii="Times New Roman" w:hAnsi="Times New Roman" w:cs="Times New Roman"/>
          <w:sz w:val="24"/>
          <w:szCs w:val="24"/>
        </w:rPr>
        <w:t xml:space="preserve"> интегрирован в программу «Родной язык».</w:t>
      </w:r>
      <w:r w:rsidR="00756751">
        <w:rPr>
          <w:rFonts w:ascii="Times New Roman" w:hAnsi="Times New Roman" w:cs="Times New Roman"/>
          <w:sz w:val="24"/>
          <w:szCs w:val="24"/>
        </w:rPr>
        <w:t xml:space="preserve"> </w:t>
      </w:r>
      <w:r w:rsidR="00756751" w:rsidRPr="00756751">
        <w:rPr>
          <w:rFonts w:ascii="Times New Roman" w:hAnsi="Times New Roman" w:cs="Times New Roman"/>
          <w:sz w:val="24"/>
          <w:szCs w:val="24"/>
        </w:rPr>
        <w:t>Программа объединяет содержание двух учебных предметов: русский язык и русская литература и предъявляет единые требования к их усвоению. Интеграция обусловлена общим стратегическим значением учебных предметов: родной язык и литература как часть национальной культуры</w:t>
      </w:r>
      <w:r w:rsidR="00672FF4">
        <w:rPr>
          <w:rFonts w:ascii="Times New Roman" w:hAnsi="Times New Roman" w:cs="Times New Roman"/>
          <w:sz w:val="24"/>
          <w:szCs w:val="24"/>
        </w:rPr>
        <w:t xml:space="preserve"> - </w:t>
      </w:r>
      <w:r w:rsidR="00756751" w:rsidRPr="00756751">
        <w:rPr>
          <w:rFonts w:ascii="Times New Roman" w:hAnsi="Times New Roman" w:cs="Times New Roman"/>
          <w:sz w:val="24"/>
          <w:szCs w:val="24"/>
        </w:rPr>
        <w:t>важнейшее средство формирования этнокультурной идентичности.</w:t>
      </w:r>
      <w:r w:rsidR="00672FF4">
        <w:rPr>
          <w:rFonts w:ascii="Times New Roman" w:hAnsi="Times New Roman" w:cs="Times New Roman"/>
          <w:sz w:val="24"/>
          <w:szCs w:val="24"/>
        </w:rPr>
        <w:t xml:space="preserve"> </w:t>
      </w:r>
      <w:r w:rsidR="00756751" w:rsidRPr="00756751">
        <w:rPr>
          <w:rFonts w:ascii="Times New Roman" w:hAnsi="Times New Roman" w:cs="Times New Roman"/>
          <w:sz w:val="24"/>
          <w:szCs w:val="24"/>
        </w:rPr>
        <w:t>Интеграция предметов продиктована также общностью основной единицы обучения, которой является текст как явление культуры, как единица языка и как результат коммуникативной деятельности. Изучение языка и литературы в единстве позволяет глубже воспринять авторскую идею текста, вооружает старшеклассников знаниями, необходимыми для самостоятельного толкования этических и эстетических качеств художественного текста.</w:t>
      </w:r>
      <w:r w:rsidR="00672FF4">
        <w:rPr>
          <w:rFonts w:ascii="Times New Roman" w:hAnsi="Times New Roman" w:cs="Times New Roman"/>
          <w:sz w:val="24"/>
          <w:szCs w:val="24"/>
        </w:rPr>
        <w:t xml:space="preserve"> </w:t>
      </w:r>
      <w:r w:rsidR="00756751" w:rsidRPr="00756751">
        <w:rPr>
          <w:rFonts w:ascii="Times New Roman" w:hAnsi="Times New Roman" w:cs="Times New Roman"/>
          <w:sz w:val="24"/>
          <w:szCs w:val="24"/>
        </w:rPr>
        <w:t>Таким образом, все виды деятельности, предусмотренные в рамках освоения курса, прежде всего, направлены на повышение культуры чтения, ч</w:t>
      </w:r>
      <w:r w:rsidR="00672FF4">
        <w:rPr>
          <w:rFonts w:ascii="Times New Roman" w:hAnsi="Times New Roman" w:cs="Times New Roman"/>
          <w:sz w:val="24"/>
          <w:szCs w:val="24"/>
        </w:rPr>
        <w:t>ерез</w:t>
      </w:r>
      <w:r w:rsidR="00756751" w:rsidRPr="00756751">
        <w:rPr>
          <w:rFonts w:ascii="Times New Roman" w:hAnsi="Times New Roman" w:cs="Times New Roman"/>
          <w:sz w:val="24"/>
          <w:szCs w:val="24"/>
        </w:rPr>
        <w:t xml:space="preserve"> развитие речевой культуры, совершенствование коммуникативной компетенции обучающихся.</w:t>
      </w:r>
      <w:r w:rsidR="00672FF4">
        <w:rPr>
          <w:rFonts w:ascii="Times New Roman" w:hAnsi="Times New Roman" w:cs="Times New Roman"/>
          <w:sz w:val="24"/>
          <w:szCs w:val="24"/>
        </w:rPr>
        <w:t xml:space="preserve"> </w:t>
      </w:r>
      <w:r w:rsidR="00F86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7D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5F3251" w:rsidRPr="00F86320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«</w:t>
      </w:r>
      <w:r w:rsidR="00F86320">
        <w:rPr>
          <w:rFonts w:ascii="Times New Roman" w:hAnsi="Times New Roman" w:cs="Times New Roman"/>
          <w:b/>
          <w:bCs/>
          <w:sz w:val="24"/>
          <w:szCs w:val="24"/>
        </w:rPr>
        <w:t>Родная л</w:t>
      </w:r>
      <w:r w:rsidR="005F3251" w:rsidRPr="00F86320">
        <w:rPr>
          <w:rFonts w:ascii="Times New Roman" w:hAnsi="Times New Roman" w:cs="Times New Roman"/>
          <w:b/>
          <w:bCs/>
          <w:sz w:val="24"/>
          <w:szCs w:val="24"/>
        </w:rPr>
        <w:t>итература»:</w:t>
      </w:r>
      <w:r w:rsidR="005F3251" w:rsidRPr="005F3251"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</w:t>
      </w:r>
      <w:r w:rsidR="005F3251">
        <w:rPr>
          <w:rFonts w:ascii="Times New Roman" w:hAnsi="Times New Roman" w:cs="Times New Roman"/>
          <w:sz w:val="24"/>
          <w:szCs w:val="24"/>
        </w:rPr>
        <w:t xml:space="preserve"> </w:t>
      </w:r>
      <w:r w:rsidR="005F3251" w:rsidRPr="005F3251">
        <w:rPr>
          <w:rFonts w:ascii="Times New Roman" w:hAnsi="Times New Roman" w:cs="Times New Roman"/>
          <w:sz w:val="24"/>
          <w:szCs w:val="24"/>
        </w:rPr>
        <w:t>текстов.</w:t>
      </w:r>
      <w:r w:rsidR="005F3251">
        <w:rPr>
          <w:rFonts w:ascii="Times New Roman" w:hAnsi="Times New Roman" w:cs="Times New Roman"/>
          <w:sz w:val="24"/>
          <w:szCs w:val="24"/>
        </w:rPr>
        <w:t xml:space="preserve"> </w:t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</w:p>
    <w:p w14:paraId="37422815" w14:textId="77777777" w:rsidR="000A7DFD" w:rsidRDefault="005F3251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32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757304" w:rsidRPr="00F8632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предметной области «Родной язык и родная литература»</w:t>
      </w:r>
      <w:r w:rsidRPr="00F863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7304" w:rsidRPr="00757304">
        <w:rPr>
          <w:rFonts w:ascii="Times New Roman" w:hAnsi="Times New Roman" w:cs="Times New Roman"/>
          <w:sz w:val="24"/>
          <w:szCs w:val="24"/>
        </w:rPr>
        <w:t xml:space="preserve"> </w:t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</w:p>
    <w:p w14:paraId="63E3D8AE" w14:textId="10149F2F" w:rsidR="000A7DFD" w:rsidRDefault="00757304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sz w:val="24"/>
          <w:szCs w:val="24"/>
        </w:rPr>
        <w:t>- сформировать представлени</w:t>
      </w:r>
      <w:r w:rsidR="005F3251">
        <w:rPr>
          <w:rFonts w:ascii="Times New Roman" w:hAnsi="Times New Roman" w:cs="Times New Roman"/>
          <w:sz w:val="24"/>
          <w:szCs w:val="24"/>
        </w:rPr>
        <w:t>я</w:t>
      </w:r>
      <w:r w:rsidRPr="00757304">
        <w:rPr>
          <w:rFonts w:ascii="Times New Roman" w:hAnsi="Times New Roman" w:cs="Times New Roman"/>
          <w:sz w:val="24"/>
          <w:szCs w:val="24"/>
        </w:rPr>
        <w:t xml:space="preserve"> о роли родно</w:t>
      </w:r>
      <w:r w:rsidR="005F3251">
        <w:rPr>
          <w:rFonts w:ascii="Times New Roman" w:hAnsi="Times New Roman" w:cs="Times New Roman"/>
          <w:sz w:val="24"/>
          <w:szCs w:val="24"/>
        </w:rPr>
        <w:t>й</w:t>
      </w:r>
      <w:r w:rsidRPr="00757304">
        <w:rPr>
          <w:rFonts w:ascii="Times New Roman" w:hAnsi="Times New Roman" w:cs="Times New Roman"/>
          <w:sz w:val="24"/>
          <w:szCs w:val="24"/>
        </w:rPr>
        <w:t xml:space="preserve"> </w:t>
      </w:r>
      <w:r w:rsidR="005F3251">
        <w:rPr>
          <w:rFonts w:ascii="Times New Roman" w:hAnsi="Times New Roman" w:cs="Times New Roman"/>
          <w:sz w:val="24"/>
          <w:szCs w:val="24"/>
        </w:rPr>
        <w:t>литературы</w:t>
      </w:r>
      <w:r w:rsidRPr="00757304">
        <w:rPr>
          <w:rFonts w:ascii="Times New Roman" w:hAnsi="Times New Roman" w:cs="Times New Roman"/>
          <w:sz w:val="24"/>
          <w:szCs w:val="24"/>
        </w:rPr>
        <w:t xml:space="preserve"> в жизни человека, общества,</w:t>
      </w:r>
      <w:r w:rsidR="00F86320">
        <w:rPr>
          <w:rFonts w:ascii="Times New Roman" w:hAnsi="Times New Roman" w:cs="Times New Roman"/>
          <w:sz w:val="24"/>
          <w:szCs w:val="24"/>
        </w:rPr>
        <w:t xml:space="preserve"> </w:t>
      </w:r>
      <w:r w:rsidR="005F3251" w:rsidRPr="00757304">
        <w:rPr>
          <w:rFonts w:ascii="Times New Roman" w:hAnsi="Times New Roman" w:cs="Times New Roman"/>
          <w:sz w:val="24"/>
          <w:szCs w:val="24"/>
        </w:rPr>
        <w:t>Г</w:t>
      </w:r>
      <w:r w:rsidRPr="00757304">
        <w:rPr>
          <w:rFonts w:ascii="Times New Roman" w:hAnsi="Times New Roman" w:cs="Times New Roman"/>
          <w:sz w:val="24"/>
          <w:szCs w:val="24"/>
        </w:rPr>
        <w:t>осударства</w:t>
      </w:r>
      <w:r w:rsidR="005F3251">
        <w:rPr>
          <w:rFonts w:ascii="Times New Roman" w:hAnsi="Times New Roman" w:cs="Times New Roman"/>
          <w:sz w:val="24"/>
          <w:szCs w:val="24"/>
        </w:rPr>
        <w:t>;</w:t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r w:rsidR="00F863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6320">
        <w:rPr>
          <w:rFonts w:ascii="Times New Roman" w:hAnsi="Times New Roman" w:cs="Times New Roman"/>
          <w:sz w:val="24"/>
          <w:szCs w:val="24"/>
        </w:rPr>
        <w:tab/>
      </w:r>
      <w:r w:rsidRPr="007573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7304">
        <w:rPr>
          <w:rFonts w:ascii="Times New Roman" w:hAnsi="Times New Roman" w:cs="Times New Roman"/>
          <w:sz w:val="24"/>
          <w:szCs w:val="24"/>
        </w:rPr>
        <w:t>воспита</w:t>
      </w:r>
      <w:r w:rsidR="005F3251">
        <w:rPr>
          <w:rFonts w:ascii="Times New Roman" w:hAnsi="Times New Roman" w:cs="Times New Roman"/>
          <w:sz w:val="24"/>
          <w:szCs w:val="24"/>
        </w:rPr>
        <w:t>ть</w:t>
      </w:r>
      <w:r w:rsidRPr="00757304">
        <w:rPr>
          <w:rFonts w:ascii="Times New Roman" w:hAnsi="Times New Roman" w:cs="Times New Roman"/>
          <w:sz w:val="24"/>
          <w:szCs w:val="24"/>
        </w:rPr>
        <w:t xml:space="preserve"> ценностно</w:t>
      </w:r>
      <w:r w:rsidR="005F3251">
        <w:rPr>
          <w:rFonts w:ascii="Times New Roman" w:hAnsi="Times New Roman" w:cs="Times New Roman"/>
          <w:sz w:val="24"/>
          <w:szCs w:val="24"/>
        </w:rPr>
        <w:t>е</w:t>
      </w:r>
      <w:r w:rsidRPr="0075730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F3251">
        <w:rPr>
          <w:rFonts w:ascii="Times New Roman" w:hAnsi="Times New Roman" w:cs="Times New Roman"/>
          <w:sz w:val="24"/>
          <w:szCs w:val="24"/>
        </w:rPr>
        <w:t>е</w:t>
      </w:r>
      <w:r w:rsidRPr="00757304">
        <w:rPr>
          <w:rFonts w:ascii="Times New Roman" w:hAnsi="Times New Roman" w:cs="Times New Roman"/>
          <w:sz w:val="24"/>
          <w:szCs w:val="24"/>
        </w:rPr>
        <w:t xml:space="preserve"> к родно</w:t>
      </w:r>
      <w:r w:rsidR="005F3251">
        <w:rPr>
          <w:rFonts w:ascii="Times New Roman" w:hAnsi="Times New Roman" w:cs="Times New Roman"/>
          <w:sz w:val="24"/>
          <w:szCs w:val="24"/>
        </w:rPr>
        <w:t>й</w:t>
      </w:r>
      <w:r w:rsidRPr="00757304">
        <w:rPr>
          <w:rFonts w:ascii="Times New Roman" w:hAnsi="Times New Roman" w:cs="Times New Roman"/>
          <w:sz w:val="24"/>
          <w:szCs w:val="24"/>
        </w:rPr>
        <w:t xml:space="preserve"> </w:t>
      </w:r>
      <w:r w:rsidR="005F3251">
        <w:rPr>
          <w:rFonts w:ascii="Times New Roman" w:hAnsi="Times New Roman" w:cs="Times New Roman"/>
          <w:sz w:val="24"/>
          <w:szCs w:val="24"/>
        </w:rPr>
        <w:t>литературе</w:t>
      </w:r>
      <w:r w:rsidRPr="00757304">
        <w:rPr>
          <w:rFonts w:ascii="Times New Roman" w:hAnsi="Times New Roman" w:cs="Times New Roman"/>
          <w:sz w:val="24"/>
          <w:szCs w:val="24"/>
        </w:rPr>
        <w:t xml:space="preserve"> как носителю культуры своего народа;</w:t>
      </w:r>
    </w:p>
    <w:p w14:paraId="66C22C57" w14:textId="50DED816" w:rsidR="00757304" w:rsidRPr="00757304" w:rsidRDefault="00757304" w:rsidP="000A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sz w:val="24"/>
          <w:szCs w:val="24"/>
        </w:rPr>
        <w:t>-сформировать осознани</w:t>
      </w:r>
      <w:r w:rsidR="005F3251">
        <w:rPr>
          <w:rFonts w:ascii="Times New Roman" w:hAnsi="Times New Roman" w:cs="Times New Roman"/>
          <w:sz w:val="24"/>
          <w:szCs w:val="24"/>
        </w:rPr>
        <w:t>е</w:t>
      </w:r>
      <w:r w:rsidRPr="00757304">
        <w:rPr>
          <w:rFonts w:ascii="Times New Roman" w:hAnsi="Times New Roman" w:cs="Times New Roman"/>
          <w:sz w:val="24"/>
          <w:szCs w:val="24"/>
        </w:rPr>
        <w:t xml:space="preserve"> тесной связи между языковым, литературным,</w:t>
      </w:r>
      <w:r w:rsidR="00F86320">
        <w:rPr>
          <w:rFonts w:ascii="Times New Roman" w:hAnsi="Times New Roman" w:cs="Times New Roman"/>
          <w:sz w:val="24"/>
          <w:szCs w:val="24"/>
        </w:rPr>
        <w:t xml:space="preserve"> </w:t>
      </w:r>
      <w:r w:rsidRPr="00757304">
        <w:rPr>
          <w:rFonts w:ascii="Times New Roman" w:hAnsi="Times New Roman" w:cs="Times New Roman"/>
          <w:sz w:val="24"/>
          <w:szCs w:val="24"/>
        </w:rPr>
        <w:t>интеллектуальным, духовно-нравственным развитием личности и ее социальным ростом;</w:t>
      </w:r>
    </w:p>
    <w:p w14:paraId="2A5870DE" w14:textId="079E23C2" w:rsidR="00757304" w:rsidRPr="00757304" w:rsidRDefault="00757304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04">
        <w:rPr>
          <w:rFonts w:ascii="Times New Roman" w:hAnsi="Times New Roman" w:cs="Times New Roman"/>
          <w:sz w:val="24"/>
          <w:szCs w:val="24"/>
        </w:rPr>
        <w:t>- сформировать устойчив</w:t>
      </w:r>
      <w:r w:rsidR="005F3251">
        <w:rPr>
          <w:rFonts w:ascii="Times New Roman" w:hAnsi="Times New Roman" w:cs="Times New Roman"/>
          <w:sz w:val="24"/>
          <w:szCs w:val="24"/>
        </w:rPr>
        <w:t>ый</w:t>
      </w:r>
      <w:r w:rsidRPr="00757304">
        <w:rPr>
          <w:rFonts w:ascii="Times New Roman" w:hAnsi="Times New Roman" w:cs="Times New Roman"/>
          <w:sz w:val="24"/>
          <w:szCs w:val="24"/>
        </w:rPr>
        <w:t xml:space="preserve"> интерес к чтению на родном языке как средству</w:t>
      </w:r>
      <w:r w:rsidR="005F3251">
        <w:rPr>
          <w:rFonts w:ascii="Times New Roman" w:hAnsi="Times New Roman" w:cs="Times New Roman"/>
          <w:sz w:val="24"/>
          <w:szCs w:val="24"/>
        </w:rPr>
        <w:t xml:space="preserve"> </w:t>
      </w:r>
      <w:r w:rsidRPr="00757304">
        <w:rPr>
          <w:rFonts w:ascii="Times New Roman" w:hAnsi="Times New Roman" w:cs="Times New Roman"/>
          <w:sz w:val="24"/>
          <w:szCs w:val="24"/>
        </w:rPr>
        <w:t>познания культуры своего народа и других культур, уважительного отношения к ним;</w:t>
      </w:r>
    </w:p>
    <w:p w14:paraId="1DEED010" w14:textId="73B4B0A9" w:rsidR="00757304" w:rsidRPr="00757304" w:rsidRDefault="005F3251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757304" w:rsidRPr="00757304">
        <w:rPr>
          <w:rFonts w:ascii="Times New Roman" w:hAnsi="Times New Roman" w:cs="Times New Roman"/>
          <w:sz w:val="24"/>
          <w:szCs w:val="24"/>
        </w:rPr>
        <w:t>риобщ</w:t>
      </w:r>
      <w:r>
        <w:rPr>
          <w:rFonts w:ascii="Times New Roman" w:hAnsi="Times New Roman" w:cs="Times New Roman"/>
          <w:sz w:val="24"/>
          <w:szCs w:val="24"/>
        </w:rPr>
        <w:t>ить учащихся</w:t>
      </w:r>
      <w:r w:rsidR="00757304" w:rsidRPr="00757304">
        <w:rPr>
          <w:rFonts w:ascii="Times New Roman" w:hAnsi="Times New Roman" w:cs="Times New Roman"/>
          <w:sz w:val="24"/>
          <w:szCs w:val="24"/>
        </w:rPr>
        <w:t xml:space="preserve"> к литературному наследию и через него к сокровищам отечественной и мировой культуры;</w:t>
      </w:r>
    </w:p>
    <w:p w14:paraId="554CCD88" w14:textId="50945709" w:rsidR="00F86320" w:rsidRPr="002E5CEF" w:rsidRDefault="00F86320" w:rsidP="000A7D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EF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«Родная литература»</w:t>
      </w:r>
    </w:p>
    <w:p w14:paraId="04E7066F" w14:textId="77777777" w:rsidR="00E3513B" w:rsidRPr="00E3513B" w:rsidRDefault="00E3513B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3B">
        <w:rPr>
          <w:rFonts w:ascii="Times New Roman" w:hAnsi="Times New Roman" w:cs="Times New Roman"/>
          <w:sz w:val="24"/>
          <w:szCs w:val="24"/>
        </w:rPr>
        <w:t>Список текстов, включенных в программу, сформирован с учетом возрастных особенностей обучающихся, возможности эмоционального воздействия текстов на личностное развитие школьников. Кроме того, при выборе художественных произведений учитывался их объем (преимущественно тексты малой эпической формы). Этот подход продиктован, во-первых, характером курса, во-вторых, его основными задачами, в-третьих, стремлением не перегружать учебный материал на уровне среднего общего образования.</w:t>
      </w:r>
    </w:p>
    <w:p w14:paraId="7FF03C51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CEF">
        <w:rPr>
          <w:rFonts w:ascii="Times New Roman" w:hAnsi="Times New Roman" w:cs="Times New Roman"/>
          <w:i/>
          <w:iCs/>
          <w:sz w:val="24"/>
          <w:szCs w:val="24"/>
        </w:rPr>
        <w:t>Литература (художественная и публицистическая):</w:t>
      </w:r>
    </w:p>
    <w:p w14:paraId="3E46FA32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С.Алексиевич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«Чернобыльская молитва» (глава «Одинокий человеческий голос»),</w:t>
      </w:r>
    </w:p>
    <w:p w14:paraId="53D4CFDD" w14:textId="2D787C8F" w:rsid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Э.Асадов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«О скверном и святом»;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В.Астафьев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«Царь-рыба»;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Н.Галь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«Слово живое и мертвое»;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М.Гелприн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«Свеча горела»;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В.Голявкин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«Я жду вас всегда с интересом»;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В.Дёгтев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«Выбор»;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Б.Екимов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«И в дождь, и в стужу…», «Говори, мама, говори…»;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В.Ерофеев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«Галоши»;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М.Зощенко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«Обезьяний язык», «Честный гражданин»;</w:t>
      </w:r>
      <w:proofErr w:type="gram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Ф.Искандер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«Гигант»;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А.Кнышев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«О великий и могучий новый русский язык!»; А. Костюнин «Совёнок», «Рукавичка»; М.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Кронгауз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«Русский язык на грани нервного срыва» (фрагменты);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Н.Куратова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«Горсть солнца»;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Д.С.Лихачёв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«Письма о добром и прекрасном»;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В.Набоков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«Гроза»;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К.Г.Паустовский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«Алмазный язык»;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Л.Петрушевская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«Гигиена»;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В.Пьецух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"Наш человек в футляре", «Шкаф»;</w:t>
      </w:r>
      <w:proofErr w:type="gram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В.Распутин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«Женский разговор»;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П.С.Романов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«У парома»;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М.Е.Салтыков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-Щедрин «Пропала совесть»;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В.Солоухин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«Кувшинка», «Черные доски»;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П.Стлповский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«Заповедный путник», «Замор»;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А.Толстой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«Русский характер»;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Т.Толстая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Кысь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И.С.Тургенев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«Милостыня»;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М.Цветаева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«Тоска по родине!</w:t>
      </w:r>
      <w:proofErr w:type="gram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Давно…»;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К.И.Чуковский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«Живой как жизнь»;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В.Шаламов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«Одиночный замер»; </w:t>
      </w:r>
      <w:proofErr w:type="spellStart"/>
      <w:r w:rsidRPr="002E5CEF">
        <w:rPr>
          <w:rFonts w:ascii="Times New Roman" w:hAnsi="Times New Roman" w:cs="Times New Roman"/>
          <w:i/>
          <w:iCs/>
          <w:sz w:val="24"/>
          <w:szCs w:val="24"/>
        </w:rPr>
        <w:t>В.Шукшин</w:t>
      </w:r>
      <w:proofErr w:type="spellEnd"/>
      <w:r w:rsidRPr="002E5CEF">
        <w:rPr>
          <w:rFonts w:ascii="Times New Roman" w:hAnsi="Times New Roman" w:cs="Times New Roman"/>
          <w:i/>
          <w:iCs/>
          <w:sz w:val="24"/>
          <w:szCs w:val="24"/>
        </w:rPr>
        <w:t xml:space="preserve"> «Залетный», «Критики»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59809DE5" w14:textId="25B02506" w:rsidR="008F29D7" w:rsidRPr="008F29D7" w:rsidRDefault="008F29D7" w:rsidP="008F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D7">
        <w:rPr>
          <w:rFonts w:ascii="Times New Roman" w:hAnsi="Times New Roman" w:cs="Times New Roman"/>
          <w:sz w:val="24"/>
          <w:szCs w:val="24"/>
        </w:rPr>
        <w:t xml:space="preserve">Личностные результаты описаны в п. 1.2.2 целевого раздела </w:t>
      </w:r>
      <w:bookmarkStart w:id="0" w:name="_GoBack"/>
      <w:bookmarkEnd w:id="0"/>
      <w:r w:rsidRPr="008F29D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образования. </w:t>
      </w:r>
    </w:p>
    <w:p w14:paraId="670ACF49" w14:textId="2070E28E" w:rsidR="008F29D7" w:rsidRDefault="008F29D7" w:rsidP="008F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29D7">
        <w:rPr>
          <w:rFonts w:ascii="Times New Roman" w:hAnsi="Times New Roman" w:cs="Times New Roman"/>
          <w:sz w:val="24"/>
          <w:szCs w:val="24"/>
        </w:rPr>
        <w:t xml:space="preserve"> результаты описаны в п. 1.2.3 целевого раздела основной образовательной программы среднего общего образования.   </w:t>
      </w:r>
    </w:p>
    <w:p w14:paraId="62D487CE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(родной) язык и русская (родная) литература» на уровне среднего общего образования:</w:t>
      </w:r>
    </w:p>
    <w:p w14:paraId="0E6AD416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EF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14:paraId="33571933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использовать языковые средства адекватно цели общения и речевой ситуации;</w:t>
      </w:r>
    </w:p>
    <w:p w14:paraId="2F6E7EC3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CEF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определенной функционально-смысловой принадлежности (описание, повествование, рассуждение) и определенных жанров (тезисы, конспекты, выступления, сообщения, аннотации, рефераты, доклады, сочинения);</w:t>
      </w:r>
      <w:proofErr w:type="gramEnd"/>
    </w:p>
    <w:p w14:paraId="3D01D263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выстраивать композицию текста, используя знания о его структурных элементах;</w:t>
      </w:r>
    </w:p>
    <w:p w14:paraId="09F0E7C0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текста;</w:t>
      </w:r>
    </w:p>
    <w:p w14:paraId="79F764AC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правильно использовать лексические и грамматические средства связи предложений при построении текста;</w:t>
      </w:r>
    </w:p>
    <w:p w14:paraId="5AC3ABCF" w14:textId="77777777" w:rsidR="000A7DFD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создавать устные и письменные тексты разных жанров в соответствии с функционально-стилевой принадлежностью текста;</w:t>
      </w:r>
      <w:r w:rsidR="000A7DFD">
        <w:rPr>
          <w:rFonts w:ascii="Times New Roman" w:hAnsi="Times New Roman" w:cs="Times New Roman"/>
          <w:sz w:val="24"/>
          <w:szCs w:val="24"/>
        </w:rPr>
        <w:t xml:space="preserve"> </w:t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  <w:r w:rsidR="000A7DFD">
        <w:rPr>
          <w:rFonts w:ascii="Times New Roman" w:hAnsi="Times New Roman" w:cs="Times New Roman"/>
          <w:sz w:val="24"/>
          <w:szCs w:val="24"/>
        </w:rPr>
        <w:tab/>
      </w:r>
    </w:p>
    <w:p w14:paraId="031C92ED" w14:textId="1FA30143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EF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14:paraId="7A3D332F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распознавать уровни и единицы языка в предъявленном тексте и видеть взаимосвязь между ними;</w:t>
      </w:r>
    </w:p>
    <w:p w14:paraId="18E18EE9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0343C5D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отличать язык художественной литературы от других разновидностей современного русского языка;</w:t>
      </w:r>
    </w:p>
    <w:p w14:paraId="0EFC8CB6" w14:textId="77777777" w:rsidR="002E5CEF" w:rsidRP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14:paraId="024F3539" w14:textId="43076D70" w:rsidR="002E5CEF" w:rsidRDefault="002E5CEF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EF">
        <w:rPr>
          <w:rFonts w:ascii="Times New Roman" w:hAnsi="Times New Roman" w:cs="Times New Roman"/>
          <w:sz w:val="24"/>
          <w:szCs w:val="24"/>
        </w:rPr>
        <w:t>- выражать согласие или несогласие с мнением собеседника в соответствии с правилами ведения диалогической речи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A241620" w14:textId="77777777" w:rsidR="00AC646D" w:rsidRPr="00AC646D" w:rsidRDefault="00AC646D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6D">
        <w:rPr>
          <w:rFonts w:ascii="Times New Roman" w:hAnsi="Times New Roman" w:cs="Times New Roman"/>
          <w:sz w:val="24"/>
          <w:szCs w:val="24"/>
        </w:rPr>
        <w:t>. Количество часов на реализацию программы:</w:t>
      </w:r>
    </w:p>
    <w:p w14:paraId="757186D7" w14:textId="6A0A2A2A" w:rsidR="00AC646D" w:rsidRDefault="00AC646D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6D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в 10 классе - </w:t>
      </w:r>
      <w:r w:rsidRPr="000A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часов. </w:t>
      </w:r>
      <w:r w:rsidRPr="00AC646D">
        <w:rPr>
          <w:rFonts w:ascii="Times New Roman" w:hAnsi="Times New Roman" w:cs="Times New Roman"/>
          <w:sz w:val="24"/>
          <w:szCs w:val="24"/>
        </w:rPr>
        <w:t xml:space="preserve">Учебный план МБОУ СОШ № 46 с УИОП предусматривает изучение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AC646D">
        <w:rPr>
          <w:rFonts w:ascii="Times New Roman" w:hAnsi="Times New Roman" w:cs="Times New Roman"/>
          <w:sz w:val="24"/>
          <w:szCs w:val="24"/>
        </w:rPr>
        <w:t xml:space="preserve">литературы в объеме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646D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 w:rsidRPr="000A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</w:t>
      </w:r>
      <w:r w:rsidRPr="00AC646D">
        <w:rPr>
          <w:rFonts w:ascii="Times New Roman" w:hAnsi="Times New Roman" w:cs="Times New Roman"/>
          <w:sz w:val="24"/>
          <w:szCs w:val="24"/>
        </w:rPr>
        <w:t>часа.</w:t>
      </w:r>
    </w:p>
    <w:p w14:paraId="52CE3F1C" w14:textId="54C08F07" w:rsidR="006352C9" w:rsidRPr="00AC646D" w:rsidRDefault="006352C9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C9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контрольное тестирование по всем разделам курса.</w:t>
      </w:r>
    </w:p>
    <w:p w14:paraId="4B7431BE" w14:textId="77777777" w:rsidR="000A7DFD" w:rsidRDefault="000A7DFD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E4B0A" w14:textId="5BDFE7BA" w:rsidR="002E5CEF" w:rsidRPr="002E5CEF" w:rsidRDefault="00AC646D" w:rsidP="000A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6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AC646D">
        <w:rPr>
          <w:rFonts w:ascii="Times New Roman" w:hAnsi="Times New Roman" w:cs="Times New Roman"/>
          <w:sz w:val="24"/>
          <w:szCs w:val="24"/>
        </w:rPr>
        <w:t>Демидец</w:t>
      </w:r>
      <w:proofErr w:type="spellEnd"/>
      <w:r w:rsidRPr="00AC646D">
        <w:rPr>
          <w:rFonts w:ascii="Times New Roman" w:hAnsi="Times New Roman" w:cs="Times New Roman"/>
          <w:sz w:val="24"/>
          <w:szCs w:val="24"/>
        </w:rPr>
        <w:t xml:space="preserve"> Ирина. Николаевна, учитель русского языка и литературы.</w:t>
      </w:r>
    </w:p>
    <w:sectPr w:rsidR="002E5CEF" w:rsidRPr="002E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E3"/>
    <w:rsid w:val="000A7DFD"/>
    <w:rsid w:val="001E3C4A"/>
    <w:rsid w:val="002A21E3"/>
    <w:rsid w:val="002E5CEF"/>
    <w:rsid w:val="005F3251"/>
    <w:rsid w:val="006352C9"/>
    <w:rsid w:val="00672FF4"/>
    <w:rsid w:val="00756751"/>
    <w:rsid w:val="00757304"/>
    <w:rsid w:val="008F29D7"/>
    <w:rsid w:val="00973DB2"/>
    <w:rsid w:val="00AC646D"/>
    <w:rsid w:val="00E3513B"/>
    <w:rsid w:val="00F83CF1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2020-09-23T05:42:00Z</dcterms:created>
  <dcterms:modified xsi:type="dcterms:W3CDTF">2020-09-30T10:37:00Z</dcterms:modified>
</cp:coreProperties>
</file>